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69" w:rsidRDefault="00503969" w:rsidP="00503969">
      <w:pPr>
        <w:spacing w:after="0" w:line="240" w:lineRule="auto"/>
        <w:jc w:val="right"/>
      </w:pPr>
      <w:r w:rsidRPr="00503969">
        <w:t>Pádraig Ó Conbhuí</w:t>
      </w:r>
      <w:r>
        <w:t>, 18/10/09</w:t>
      </w:r>
    </w:p>
    <w:p w:rsidR="00503969" w:rsidRPr="00503969" w:rsidRDefault="00503969" w:rsidP="00503969">
      <w:pPr>
        <w:spacing w:after="0" w:line="240" w:lineRule="auto"/>
        <w:jc w:val="right"/>
      </w:pPr>
      <w:r>
        <w:t>SFTP, Group 1 Labs</w:t>
      </w:r>
    </w:p>
    <w:p w:rsidR="001C1C4C" w:rsidRPr="00503969" w:rsidRDefault="001C1C4C" w:rsidP="00503969">
      <w:pPr>
        <w:spacing w:after="0" w:line="240" w:lineRule="auto"/>
        <w:jc w:val="center"/>
        <w:rPr>
          <w:sz w:val="14"/>
          <w:szCs w:val="20"/>
        </w:rPr>
      </w:pPr>
      <w:r w:rsidRPr="00503969">
        <w:rPr>
          <w:b/>
          <w:sz w:val="28"/>
          <w:u w:val="single"/>
        </w:rPr>
        <w:t>The Franck-Hertz Experiment for Mercury and Neon</w:t>
      </w:r>
    </w:p>
    <w:p w:rsidR="001C1C4C" w:rsidRDefault="001C1C4C" w:rsidP="001C1C4C">
      <w:pPr>
        <w:spacing w:after="0" w:line="240" w:lineRule="auto"/>
        <w:jc w:val="center"/>
        <w:rPr>
          <w:sz w:val="20"/>
          <w:szCs w:val="20"/>
        </w:rPr>
      </w:pPr>
    </w:p>
    <w:p w:rsidR="001C1C4C" w:rsidRPr="0041141B" w:rsidRDefault="001C1C4C" w:rsidP="0041141B">
      <w:pPr>
        <w:pStyle w:val="Heading1"/>
      </w:pPr>
      <w:r w:rsidRPr="0041141B">
        <w:t>Abstract</w:t>
      </w:r>
    </w:p>
    <w:p w:rsidR="00503969" w:rsidRDefault="00503969" w:rsidP="00503969">
      <w:pPr>
        <w:spacing w:after="0" w:line="240" w:lineRule="auto"/>
        <w:rPr>
          <w:sz w:val="20"/>
          <w:szCs w:val="20"/>
        </w:rPr>
      </w:pPr>
      <w:r>
        <w:rPr>
          <w:sz w:val="20"/>
          <w:szCs w:val="20"/>
        </w:rPr>
        <w:t>This experiment was performed to record a Franck-Hertz curve for and estimate the first excitation energy of mercury and neon. Furthermore, the energy levels which contribute to the Franck-Hertz curve in neon and the relationship between the luminance bands in the neon tube and the characteristic Franck-Hertz curve of neon was also investigated.</w:t>
      </w:r>
    </w:p>
    <w:p w:rsidR="00DB4E34" w:rsidRDefault="00DB4E34" w:rsidP="00503969">
      <w:pPr>
        <w:spacing w:after="0" w:line="240" w:lineRule="auto"/>
        <w:rPr>
          <w:sz w:val="20"/>
          <w:szCs w:val="20"/>
        </w:rPr>
      </w:pPr>
    </w:p>
    <w:p w:rsidR="00DB4E34" w:rsidRDefault="00DB4E34" w:rsidP="00503969">
      <w:pPr>
        <w:spacing w:after="0" w:line="240" w:lineRule="auto"/>
        <w:rPr>
          <w:sz w:val="20"/>
          <w:szCs w:val="20"/>
        </w:rPr>
      </w:pPr>
      <w:r>
        <w:rPr>
          <w:sz w:val="20"/>
          <w:szCs w:val="20"/>
        </w:rPr>
        <w:t xml:space="preserve">The first excitation energies for mercury and neon were measured to be 4.8 </w:t>
      </w:r>
      <w:r>
        <w:rPr>
          <w:rFonts w:cstheme="minorHAnsi"/>
          <w:sz w:val="20"/>
          <w:szCs w:val="20"/>
        </w:rPr>
        <w:t xml:space="preserve">± </w:t>
      </w:r>
      <w:r>
        <w:rPr>
          <w:sz w:val="20"/>
          <w:szCs w:val="20"/>
        </w:rPr>
        <w:t>0.1 eV and</w:t>
      </w:r>
    </w:p>
    <w:p w:rsidR="001C1C4C" w:rsidRDefault="001C1C4C" w:rsidP="001C1C4C">
      <w:pPr>
        <w:spacing w:after="0" w:line="240" w:lineRule="auto"/>
        <w:rPr>
          <w:sz w:val="20"/>
          <w:szCs w:val="20"/>
        </w:rPr>
      </w:pPr>
    </w:p>
    <w:p w:rsidR="001C1C4C" w:rsidRDefault="001C1C4C" w:rsidP="0041141B">
      <w:pPr>
        <w:pStyle w:val="Heading1"/>
      </w:pPr>
      <w:r w:rsidRPr="001C1C4C">
        <w:t>Introduction and Theory</w:t>
      </w:r>
    </w:p>
    <w:p w:rsidR="001C1C4C" w:rsidRDefault="001C1C4C" w:rsidP="001C1C4C">
      <w:pPr>
        <w:spacing w:after="0" w:line="240" w:lineRule="auto"/>
        <w:rPr>
          <w:sz w:val="20"/>
          <w:szCs w:val="20"/>
        </w:rPr>
      </w:pPr>
      <w:r>
        <w:rPr>
          <w:sz w:val="20"/>
          <w:szCs w:val="20"/>
        </w:rPr>
        <w:t xml:space="preserve">This experiment was performed to record a Franck-Hertz curve for and estimate the first excitation energy of </w:t>
      </w:r>
      <w:r w:rsidR="00CB0FD6">
        <w:rPr>
          <w:sz w:val="20"/>
          <w:szCs w:val="20"/>
        </w:rPr>
        <w:t>mercury and n</w:t>
      </w:r>
      <w:r>
        <w:rPr>
          <w:sz w:val="20"/>
          <w:szCs w:val="20"/>
        </w:rPr>
        <w:t>eon. Furthermore, the energy levels which contribute to the Franck-Hertz curve</w:t>
      </w:r>
      <w:r w:rsidR="00CB0FD6">
        <w:rPr>
          <w:sz w:val="20"/>
          <w:szCs w:val="20"/>
        </w:rPr>
        <w:t xml:space="preserve"> in neon</w:t>
      </w:r>
      <w:r>
        <w:rPr>
          <w:sz w:val="20"/>
          <w:szCs w:val="20"/>
        </w:rPr>
        <w:t xml:space="preserve"> and the </w:t>
      </w:r>
      <w:r w:rsidR="00CB0FD6">
        <w:rPr>
          <w:sz w:val="20"/>
          <w:szCs w:val="20"/>
        </w:rPr>
        <w:t>relationship between the luminance bands in the neon tube and the characteristic Franck-Hertz curve of neon was also investigated.</w:t>
      </w:r>
    </w:p>
    <w:p w:rsidR="00CB0FD6" w:rsidRDefault="00CB0FD6" w:rsidP="001C1C4C">
      <w:pPr>
        <w:spacing w:after="0" w:line="240" w:lineRule="auto"/>
        <w:rPr>
          <w:sz w:val="20"/>
          <w:szCs w:val="20"/>
        </w:rPr>
      </w:pPr>
    </w:p>
    <w:p w:rsidR="00CB0FD6" w:rsidRDefault="00CB0FD6" w:rsidP="001C1C4C">
      <w:pPr>
        <w:spacing w:after="0" w:line="240" w:lineRule="auto"/>
        <w:rPr>
          <w:sz w:val="20"/>
          <w:szCs w:val="20"/>
        </w:rPr>
      </w:pPr>
      <w:r>
        <w:rPr>
          <w:sz w:val="20"/>
          <w:szCs w:val="20"/>
        </w:rPr>
        <w:t>According to quantum mechanics, an electron may absorb all or none of the energy it requires to jump to its next excitation state. This energy may be provided in the form of kinetic energy from another, travelling electron. Using this knowledge, we can</w:t>
      </w:r>
      <w:r w:rsidR="00503969">
        <w:rPr>
          <w:sz w:val="20"/>
          <w:szCs w:val="20"/>
        </w:rPr>
        <w:t xml:space="preserve"> plot a Franck-Hertz graph and</w:t>
      </w:r>
      <w:r>
        <w:rPr>
          <w:sz w:val="20"/>
          <w:szCs w:val="20"/>
        </w:rPr>
        <w:t xml:space="preserve"> determine the energies between these states.</w:t>
      </w:r>
      <w:r w:rsidR="00503969">
        <w:rPr>
          <w:sz w:val="20"/>
          <w:szCs w:val="20"/>
        </w:rPr>
        <w:t xml:space="preserve"> </w:t>
      </w:r>
      <w:r>
        <w:rPr>
          <w:sz w:val="20"/>
          <w:szCs w:val="20"/>
        </w:rPr>
        <w:t>It is well known that the kinetic energy</w:t>
      </w:r>
      <w:r w:rsidR="00705462">
        <w:rPr>
          <w:sz w:val="20"/>
          <w:szCs w:val="20"/>
        </w:rPr>
        <w:t xml:space="preserve"> (E</w:t>
      </w:r>
      <w:r w:rsidR="00705462" w:rsidRPr="00705462">
        <w:rPr>
          <w:sz w:val="24"/>
          <w:szCs w:val="20"/>
          <w:vertAlign w:val="subscript"/>
        </w:rPr>
        <w:t>k</w:t>
      </w:r>
      <w:r w:rsidR="00705462">
        <w:rPr>
          <w:sz w:val="20"/>
          <w:szCs w:val="20"/>
        </w:rPr>
        <w:t xml:space="preserve">) </w:t>
      </w:r>
      <w:r>
        <w:rPr>
          <w:sz w:val="20"/>
          <w:szCs w:val="20"/>
        </w:rPr>
        <w:t xml:space="preserve">of an electron is simply </w:t>
      </w:r>
      <w:r w:rsidR="00503969">
        <w:rPr>
          <w:sz w:val="20"/>
          <w:szCs w:val="20"/>
        </w:rPr>
        <w:t xml:space="preserve">the negative of </w:t>
      </w:r>
      <w:r>
        <w:rPr>
          <w:sz w:val="20"/>
          <w:szCs w:val="20"/>
        </w:rPr>
        <w:t>its charge</w:t>
      </w:r>
      <w:r w:rsidR="00705462">
        <w:rPr>
          <w:sz w:val="20"/>
          <w:szCs w:val="20"/>
        </w:rPr>
        <w:t xml:space="preserve"> (e)</w:t>
      </w:r>
      <w:r>
        <w:rPr>
          <w:sz w:val="20"/>
          <w:szCs w:val="20"/>
        </w:rPr>
        <w:t xml:space="preserve"> multiplied by the potential difference it has travelled through</w:t>
      </w:r>
      <w:r w:rsidR="00705462">
        <w:rPr>
          <w:sz w:val="20"/>
          <w:szCs w:val="20"/>
        </w:rPr>
        <w:t xml:space="preserve"> (V)</w:t>
      </w:r>
      <w:r>
        <w:rPr>
          <w:sz w:val="20"/>
          <w:szCs w:val="20"/>
        </w:rPr>
        <w:t xml:space="preserve"> and can be expressed by:</w:t>
      </w:r>
    </w:p>
    <w:p w:rsidR="00CB0FD6" w:rsidRPr="00E8006D" w:rsidRDefault="00F8179C" w:rsidP="001C1C4C">
      <w:pPr>
        <w:spacing w:after="0" w:line="240" w:lineRule="auto"/>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k</m:t>
              </m:r>
            </m:sub>
          </m:sSub>
          <m:r>
            <w:rPr>
              <w:rFonts w:ascii="Cambria Math" w:hAnsi="Cambria Math"/>
              <w:sz w:val="18"/>
              <w:szCs w:val="18"/>
            </w:rPr>
            <m:t>=-eV</m:t>
          </m:r>
        </m:oMath>
      </m:oMathPara>
    </w:p>
    <w:p w:rsidR="006A7061" w:rsidRPr="00CB0FD6" w:rsidRDefault="006A7061" w:rsidP="001C1C4C">
      <w:pPr>
        <w:spacing w:after="0" w:line="240" w:lineRule="auto"/>
        <w:rPr>
          <w:rFonts w:eastAsiaTheme="minorEastAsia"/>
          <w:sz w:val="20"/>
          <w:szCs w:val="20"/>
        </w:rPr>
      </w:pPr>
    </w:p>
    <w:p w:rsidR="00CB0FD6" w:rsidRDefault="00503969" w:rsidP="006A7061">
      <w:pPr>
        <w:spacing w:after="0" w:line="240" w:lineRule="auto"/>
        <w:rPr>
          <w:rFonts w:eastAsiaTheme="minorEastAsia"/>
          <w:sz w:val="20"/>
          <w:szCs w:val="20"/>
        </w:rPr>
      </w:pPr>
      <w:r>
        <w:rPr>
          <w:rFonts w:eastAsiaTheme="minorEastAsia"/>
          <w:sz w:val="20"/>
          <w:szCs w:val="20"/>
        </w:rPr>
        <w:t xml:space="preserve">And so a simple discharge tube was used to record the current of electrons </w:t>
      </w:r>
      <w:r w:rsidR="006A7061">
        <w:rPr>
          <w:rFonts w:eastAsiaTheme="minorEastAsia"/>
          <w:sz w:val="20"/>
          <w:szCs w:val="20"/>
        </w:rPr>
        <w:t>that have enough energy to surpass a retarding potential after traversing the tube</w:t>
      </w:r>
      <w:r>
        <w:rPr>
          <w:rFonts w:eastAsiaTheme="minorEastAsia"/>
          <w:sz w:val="20"/>
          <w:szCs w:val="20"/>
        </w:rPr>
        <w:t>. The drop in current should coincide with the number of electrons transferring their kinetic energy to the electrons in the mercury/neon atoms to reach their next excitation state.</w:t>
      </w:r>
      <w:r w:rsidR="00705462">
        <w:rPr>
          <w:rFonts w:eastAsiaTheme="minorEastAsia"/>
          <w:sz w:val="20"/>
          <w:szCs w:val="20"/>
        </w:rPr>
        <w:t xml:space="preserve"> The circuit of which is as follows:</w:t>
      </w:r>
    </w:p>
    <w:p w:rsidR="00D72449" w:rsidRDefault="00D72449" w:rsidP="001C1C4C">
      <w:pPr>
        <w:spacing w:after="0" w:line="240" w:lineRule="auto"/>
        <w:rPr>
          <w:rFonts w:eastAsiaTheme="minorEastAsia"/>
          <w:sz w:val="20"/>
          <w:szCs w:val="20"/>
        </w:rPr>
      </w:pPr>
    </w:p>
    <w:p w:rsidR="00BC14C2" w:rsidRDefault="00BC14C2" w:rsidP="00D72449">
      <w:pPr>
        <w:spacing w:after="0" w:line="240" w:lineRule="auto"/>
        <w:jc w:val="center"/>
        <w:rPr>
          <w:rFonts w:eastAsiaTheme="minorEastAsia"/>
          <w:noProof/>
          <w:sz w:val="20"/>
          <w:szCs w:val="20"/>
          <w:lang w:eastAsia="zh-CN" w:bidi="he-IL"/>
        </w:rPr>
      </w:pPr>
    </w:p>
    <w:p w:rsidR="00D72449" w:rsidRDefault="00F8179C" w:rsidP="00D72449">
      <w:pPr>
        <w:spacing w:after="0" w:line="240" w:lineRule="auto"/>
        <w:jc w:val="center"/>
        <w:rPr>
          <w:rFonts w:eastAsiaTheme="minorEastAsia"/>
          <w:sz w:val="20"/>
          <w:szCs w:val="20"/>
        </w:rPr>
      </w:pPr>
      <w:r w:rsidRPr="00F8179C">
        <w:rPr>
          <w:rFonts w:eastAsiaTheme="minorEastAsia"/>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238.95pt;margin-top:7.75pt;width:56.8pt;height:74.3pt;z-index:251660288;mso-width-relative:margin;mso-height-relative:margin" fillcolor="white [3212]" stroked="f">
            <v:textbox style="mso-next-textbox:#_x0000_s1026">
              <w:txbxContent>
                <w:p w:rsidR="00D72449" w:rsidRDefault="00D72449" w:rsidP="00D72449"/>
              </w:txbxContent>
            </v:textbox>
          </v:shape>
        </w:pict>
      </w:r>
      <w:r w:rsidRPr="00F8179C">
        <w:rPr>
          <w:rFonts w:eastAsiaTheme="minorEastAsia"/>
          <w:noProof/>
          <w:sz w:val="20"/>
          <w:szCs w:val="20"/>
          <w:lang w:val="en-US" w:eastAsia="zh-TW"/>
        </w:rPr>
        <w:pict>
          <v:shape id="_x0000_s1030" type="#_x0000_t202" style="position:absolute;left:0;text-align:left;margin-left:418.05pt;margin-top:43.1pt;width:72.7pt;height:54.3pt;z-index:251662336;mso-height-percent:200;mso-height-percent:200;mso-width-relative:margin;mso-height-relative:margin" stroked="f">
            <v:textbox style="mso-fit-shape-to-text:t">
              <w:txbxContent>
                <w:p w:rsidR="008C2ABB" w:rsidRDefault="008C2ABB" w:rsidP="008C2ABB">
                  <w:pPr>
                    <w:spacing w:after="0"/>
                  </w:pPr>
                  <w:r w:rsidRPr="001E058A">
                    <w:rPr>
                      <w:u w:val="single"/>
                    </w:rPr>
                    <w:t>Legend</w:t>
                  </w:r>
                  <w:r>
                    <w:t>:</w:t>
                  </w:r>
                </w:p>
                <w:p w:rsidR="008C2ABB" w:rsidRDefault="008C2ABB" w:rsidP="001E058A">
                  <w:pPr>
                    <w:spacing w:after="0"/>
                  </w:pPr>
                  <w:r>
                    <w:t xml:space="preserve">C: </w:t>
                  </w:r>
                  <w:r w:rsidR="001E058A">
                    <w:t>C</w:t>
                  </w:r>
                  <w:r>
                    <w:t>athode</w:t>
                  </w:r>
                </w:p>
                <w:p w:rsidR="008C2ABB" w:rsidRDefault="008C2ABB" w:rsidP="001E058A">
                  <w:pPr>
                    <w:spacing w:after="0"/>
                  </w:pPr>
                  <w:r>
                    <w:t xml:space="preserve">A: </w:t>
                  </w:r>
                  <w:r w:rsidR="001E058A">
                    <w:t>A</w:t>
                  </w:r>
                  <w:r>
                    <w:t>nnode</w:t>
                  </w:r>
                </w:p>
              </w:txbxContent>
            </v:textbox>
          </v:shape>
        </w:pict>
      </w:r>
      <w:r w:rsidR="00D72449">
        <w:rPr>
          <w:rFonts w:eastAsiaTheme="minorEastAsia"/>
          <w:noProof/>
          <w:sz w:val="20"/>
          <w:szCs w:val="20"/>
          <w:lang w:eastAsia="en-IE"/>
        </w:rPr>
        <w:drawing>
          <wp:inline distT="0" distB="0" distL="0" distR="0">
            <wp:extent cx="3514725" cy="2657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t="5015" b="12684"/>
                    <a:stretch>
                      <a:fillRect/>
                    </a:stretch>
                  </pic:blipFill>
                  <pic:spPr bwMode="auto">
                    <a:xfrm>
                      <a:off x="0" y="0"/>
                      <a:ext cx="3514725" cy="2657475"/>
                    </a:xfrm>
                    <a:prstGeom prst="rect">
                      <a:avLst/>
                    </a:prstGeom>
                    <a:noFill/>
                    <a:ln w="9525">
                      <a:noFill/>
                      <a:miter lim="800000"/>
                      <a:headEnd/>
                      <a:tailEnd/>
                    </a:ln>
                  </pic:spPr>
                </pic:pic>
              </a:graphicData>
            </a:graphic>
          </wp:inline>
        </w:drawing>
      </w:r>
    </w:p>
    <w:p w:rsidR="00D72449" w:rsidRDefault="00D72449" w:rsidP="006A7061">
      <w:pPr>
        <w:spacing w:after="0" w:line="240" w:lineRule="auto"/>
        <w:jc w:val="center"/>
        <w:rPr>
          <w:rFonts w:eastAsiaTheme="minorEastAsia"/>
          <w:sz w:val="20"/>
          <w:szCs w:val="20"/>
        </w:rPr>
      </w:pPr>
    </w:p>
    <w:p w:rsidR="008C2ABB" w:rsidRDefault="008C2ABB" w:rsidP="0041141B">
      <w:pPr>
        <w:pStyle w:val="Heading1"/>
        <w:rPr>
          <w:rFonts w:eastAsiaTheme="minorEastAsia"/>
        </w:rPr>
      </w:pPr>
      <w:r w:rsidRPr="008C2ABB">
        <w:rPr>
          <w:rFonts w:eastAsiaTheme="minorEastAsia"/>
        </w:rPr>
        <w:t>Experimental method</w:t>
      </w:r>
    </w:p>
    <w:p w:rsidR="008C2ABB" w:rsidRDefault="001E058A" w:rsidP="00734CF7">
      <w:pPr>
        <w:spacing w:after="0" w:line="240" w:lineRule="auto"/>
        <w:rPr>
          <w:rFonts w:eastAsiaTheme="minorEastAsia"/>
          <w:sz w:val="20"/>
          <w:szCs w:val="20"/>
        </w:rPr>
      </w:pPr>
      <w:r>
        <w:rPr>
          <w:rFonts w:eastAsiaTheme="minorEastAsia"/>
          <w:sz w:val="20"/>
          <w:szCs w:val="20"/>
        </w:rPr>
        <w:t xml:space="preserve">For mercury, the circuit </w:t>
      </w:r>
      <w:r w:rsidR="00734CF7">
        <w:rPr>
          <w:rFonts w:eastAsiaTheme="minorEastAsia"/>
          <w:sz w:val="20"/>
          <w:szCs w:val="20"/>
        </w:rPr>
        <w:t>was set up</w:t>
      </w:r>
      <w:r>
        <w:rPr>
          <w:rFonts w:eastAsiaTheme="minorEastAsia"/>
          <w:sz w:val="20"/>
          <w:szCs w:val="20"/>
        </w:rPr>
        <w:t xml:space="preserve"> similar</w:t>
      </w:r>
      <w:r w:rsidR="00734CF7">
        <w:rPr>
          <w:rFonts w:eastAsiaTheme="minorEastAsia"/>
          <w:sz w:val="20"/>
          <w:szCs w:val="20"/>
        </w:rPr>
        <w:t>ly</w:t>
      </w:r>
      <w:r>
        <w:rPr>
          <w:rFonts w:eastAsiaTheme="minorEastAsia"/>
          <w:sz w:val="20"/>
          <w:szCs w:val="20"/>
        </w:rPr>
        <w:t xml:space="preserve"> to the above, working on the same principle, except that </w:t>
      </w:r>
      <w:r w:rsidR="00734CF7">
        <w:rPr>
          <w:rFonts w:eastAsiaTheme="minorEastAsia"/>
          <w:sz w:val="20"/>
          <w:szCs w:val="20"/>
        </w:rPr>
        <w:t>the anode was cylindrical, encompassing the cathode and the whole tube was put in an oven and heated to 175°C, to vaporise the mercury.</w:t>
      </w:r>
    </w:p>
    <w:p w:rsidR="004B57D4" w:rsidRDefault="004B57D4" w:rsidP="00734CF7">
      <w:pPr>
        <w:spacing w:after="0" w:line="240" w:lineRule="auto"/>
        <w:rPr>
          <w:rFonts w:eastAsiaTheme="minorEastAsia"/>
          <w:sz w:val="20"/>
          <w:szCs w:val="20"/>
        </w:rPr>
      </w:pPr>
    </w:p>
    <w:p w:rsidR="00450FBC" w:rsidRPr="0041141B" w:rsidRDefault="00450FBC" w:rsidP="0041141B">
      <w:pPr>
        <w:pStyle w:val="Heading2"/>
      </w:pPr>
      <w:r w:rsidRPr="0041141B">
        <w:t>-Calibrating Acceleration and Stopping Potentials-</w:t>
      </w:r>
    </w:p>
    <w:p w:rsidR="00077727" w:rsidRDefault="00077727" w:rsidP="00734CF7">
      <w:pPr>
        <w:spacing w:after="0" w:line="240" w:lineRule="auto"/>
        <w:rPr>
          <w:rFonts w:eastAsiaTheme="minorEastAsia"/>
          <w:sz w:val="20"/>
          <w:szCs w:val="20"/>
        </w:rPr>
      </w:pPr>
      <w:r>
        <w:rPr>
          <w:rFonts w:eastAsiaTheme="minorEastAsia"/>
          <w:sz w:val="20"/>
          <w:szCs w:val="20"/>
        </w:rPr>
        <w:t>Channel 1 of an oscilloscope was placed across the U</w:t>
      </w:r>
      <w:r>
        <w:rPr>
          <w:rFonts w:eastAsiaTheme="minorEastAsia"/>
          <w:sz w:val="20"/>
          <w:szCs w:val="20"/>
        </w:rPr>
        <w:softHyphen/>
      </w:r>
      <w:r>
        <w:rPr>
          <w:rFonts w:eastAsiaTheme="minorEastAsia"/>
          <w:sz w:val="20"/>
          <w:szCs w:val="20"/>
        </w:rPr>
        <w:softHyphen/>
      </w:r>
      <w:r>
        <w:rPr>
          <w:rFonts w:eastAsiaTheme="minorEastAsia"/>
          <w:sz w:val="20"/>
          <w:szCs w:val="20"/>
        </w:rPr>
        <w:softHyphen/>
      </w:r>
      <w:r>
        <w:rPr>
          <w:rFonts w:eastAsiaTheme="minorEastAsia"/>
          <w:sz w:val="20"/>
          <w:szCs w:val="20"/>
          <w:vertAlign w:val="subscript"/>
        </w:rPr>
        <w:t>2</w:t>
      </w:r>
      <w:r>
        <w:rPr>
          <w:rFonts w:eastAsiaTheme="minorEastAsia"/>
          <w:sz w:val="20"/>
          <w:szCs w:val="20"/>
        </w:rPr>
        <w:t>/10 channel of the Franck-Hertz supply unit and channel 2 was placed over the U</w:t>
      </w:r>
      <w:r>
        <w:rPr>
          <w:rFonts w:eastAsiaTheme="minorEastAsia"/>
          <w:sz w:val="20"/>
          <w:szCs w:val="20"/>
          <w:vertAlign w:val="subscript"/>
        </w:rPr>
        <w:t>a</w:t>
      </w:r>
      <w:r>
        <w:rPr>
          <w:rFonts w:eastAsiaTheme="minorEastAsia"/>
          <w:sz w:val="20"/>
          <w:szCs w:val="20"/>
        </w:rPr>
        <w:t xml:space="preserve"> channel and operated in the XY mode.</w:t>
      </w:r>
      <w:r w:rsidR="00450FBC">
        <w:rPr>
          <w:rFonts w:eastAsiaTheme="minorEastAsia"/>
          <w:sz w:val="20"/>
          <w:szCs w:val="20"/>
        </w:rPr>
        <w:t xml:space="preserve"> The operating switch of the Franck-Hertz unit was set to auto, which ran the voltage over U</w:t>
      </w:r>
      <w:r w:rsidR="00450FBC">
        <w:rPr>
          <w:rFonts w:eastAsiaTheme="minorEastAsia"/>
          <w:sz w:val="20"/>
          <w:szCs w:val="20"/>
          <w:vertAlign w:val="subscript"/>
        </w:rPr>
        <w:t>2</w:t>
      </w:r>
      <w:r w:rsidR="00450FBC">
        <w:rPr>
          <w:rFonts w:eastAsiaTheme="minorEastAsia"/>
          <w:sz w:val="20"/>
          <w:szCs w:val="20"/>
        </w:rPr>
        <w:t xml:space="preserve"> repeatedly between 0V and 30V. With the “persist” of the oscilloscope set to infinity, a rough curve could be traced out. The voltages U</w:t>
      </w:r>
      <w:r w:rsidR="00450FBC">
        <w:rPr>
          <w:rFonts w:eastAsiaTheme="minorEastAsia"/>
          <w:sz w:val="20"/>
          <w:szCs w:val="20"/>
          <w:vertAlign w:val="subscript"/>
        </w:rPr>
        <w:t>1</w:t>
      </w:r>
      <w:r w:rsidR="00450FBC">
        <w:rPr>
          <w:rFonts w:eastAsiaTheme="minorEastAsia"/>
          <w:sz w:val="20"/>
          <w:szCs w:val="20"/>
        </w:rPr>
        <w:t xml:space="preserve"> and U</w:t>
      </w:r>
      <w:r w:rsidR="00450FBC">
        <w:rPr>
          <w:rFonts w:eastAsiaTheme="minorEastAsia"/>
          <w:sz w:val="20"/>
          <w:szCs w:val="20"/>
          <w:vertAlign w:val="subscript"/>
        </w:rPr>
        <w:t>3</w:t>
      </w:r>
      <w:r w:rsidR="00450FBC">
        <w:rPr>
          <w:rFonts w:eastAsiaTheme="minorEastAsia"/>
          <w:sz w:val="20"/>
          <w:szCs w:val="20"/>
        </w:rPr>
        <w:t xml:space="preserve"> were varied until the maxima and minima of the curve were prominent.</w:t>
      </w:r>
    </w:p>
    <w:p w:rsidR="004B57D4" w:rsidRDefault="004B57D4" w:rsidP="00734CF7">
      <w:pPr>
        <w:spacing w:after="0" w:line="240" w:lineRule="auto"/>
        <w:rPr>
          <w:rFonts w:eastAsiaTheme="minorEastAsia"/>
          <w:sz w:val="20"/>
          <w:szCs w:val="20"/>
        </w:rPr>
      </w:pPr>
    </w:p>
    <w:p w:rsidR="00450FBC" w:rsidRDefault="00450FBC" w:rsidP="00734CF7">
      <w:pPr>
        <w:spacing w:after="0" w:line="240" w:lineRule="auto"/>
        <w:rPr>
          <w:rFonts w:eastAsiaTheme="minorEastAsia"/>
          <w:sz w:val="20"/>
          <w:szCs w:val="20"/>
        </w:rPr>
      </w:pPr>
    </w:p>
    <w:p w:rsidR="00450FBC" w:rsidRDefault="00450FBC" w:rsidP="00734CF7">
      <w:pPr>
        <w:spacing w:after="0" w:line="240" w:lineRule="auto"/>
        <w:rPr>
          <w:rFonts w:eastAsiaTheme="minorEastAsia"/>
          <w:sz w:val="20"/>
          <w:szCs w:val="20"/>
        </w:rPr>
      </w:pPr>
      <w:r>
        <w:rPr>
          <w:rFonts w:eastAsiaTheme="minorEastAsia"/>
          <w:sz w:val="20"/>
          <w:szCs w:val="20"/>
        </w:rPr>
        <w:t>For mercury, U</w:t>
      </w:r>
      <w:r>
        <w:rPr>
          <w:rFonts w:eastAsiaTheme="minorEastAsia"/>
          <w:sz w:val="20"/>
          <w:szCs w:val="20"/>
          <w:vertAlign w:val="subscript"/>
        </w:rPr>
        <w:t>2</w:t>
      </w:r>
      <w:r>
        <w:rPr>
          <w:rFonts w:eastAsiaTheme="minorEastAsia"/>
          <w:sz w:val="20"/>
          <w:szCs w:val="20"/>
        </w:rPr>
        <w:t xml:space="preserve"> was varied between 0V and 30V</w:t>
      </w:r>
      <w:r w:rsidR="007416F1">
        <w:rPr>
          <w:rFonts w:eastAsiaTheme="minorEastAsia"/>
          <w:sz w:val="20"/>
          <w:szCs w:val="20"/>
        </w:rPr>
        <w:t>. F</w:t>
      </w:r>
      <w:r>
        <w:rPr>
          <w:rFonts w:eastAsiaTheme="minorEastAsia"/>
          <w:sz w:val="20"/>
          <w:szCs w:val="20"/>
        </w:rPr>
        <w:t>or neon, U</w:t>
      </w:r>
      <w:r>
        <w:rPr>
          <w:rFonts w:eastAsiaTheme="minorEastAsia"/>
          <w:sz w:val="20"/>
          <w:szCs w:val="20"/>
          <w:vertAlign w:val="subscript"/>
        </w:rPr>
        <w:t>2</w:t>
      </w:r>
      <w:r>
        <w:rPr>
          <w:rFonts w:eastAsiaTheme="minorEastAsia"/>
          <w:sz w:val="20"/>
          <w:szCs w:val="20"/>
        </w:rPr>
        <w:t xml:space="preserve"> was varied between 0V and 80V. In each case, </w:t>
      </w:r>
      <w:r w:rsidR="007416F1">
        <w:rPr>
          <w:rFonts w:eastAsiaTheme="minorEastAsia"/>
          <w:sz w:val="20"/>
          <w:szCs w:val="20"/>
        </w:rPr>
        <w:t>the voltage was only ever increased, and the resultant currant, U</w:t>
      </w:r>
      <w:r w:rsidR="007416F1">
        <w:rPr>
          <w:rFonts w:eastAsiaTheme="minorEastAsia"/>
          <w:sz w:val="20"/>
          <w:szCs w:val="20"/>
          <w:vertAlign w:val="subscript"/>
        </w:rPr>
        <w:t>a</w:t>
      </w:r>
      <w:r w:rsidR="007416F1">
        <w:rPr>
          <w:rFonts w:eastAsiaTheme="minorEastAsia"/>
          <w:sz w:val="20"/>
          <w:szCs w:val="20"/>
        </w:rPr>
        <w:t xml:space="preserve"> was noted at each increment, with more measurements being taken around the currents</w:t>
      </w:r>
      <w:r w:rsidR="004B57D4">
        <w:rPr>
          <w:rFonts w:eastAsiaTheme="minorEastAsia"/>
          <w:sz w:val="20"/>
          <w:szCs w:val="20"/>
        </w:rPr>
        <w:t>’</w:t>
      </w:r>
      <w:r w:rsidR="007416F1">
        <w:rPr>
          <w:rFonts w:eastAsiaTheme="minorEastAsia"/>
          <w:sz w:val="20"/>
          <w:szCs w:val="20"/>
        </w:rPr>
        <w:t xml:space="preserve"> maxima</w:t>
      </w:r>
      <w:r w:rsidR="004B57D4">
        <w:rPr>
          <w:rFonts w:eastAsiaTheme="minorEastAsia"/>
          <w:sz w:val="20"/>
          <w:szCs w:val="20"/>
        </w:rPr>
        <w:t>.</w:t>
      </w:r>
    </w:p>
    <w:p w:rsidR="004B57D4" w:rsidRDefault="004B57D4" w:rsidP="00734CF7">
      <w:pPr>
        <w:spacing w:after="0" w:line="240" w:lineRule="auto"/>
        <w:rPr>
          <w:rFonts w:eastAsiaTheme="minorEastAsia"/>
          <w:sz w:val="20"/>
          <w:szCs w:val="20"/>
        </w:rPr>
      </w:pPr>
    </w:p>
    <w:p w:rsidR="004B57D4" w:rsidRDefault="004B57D4" w:rsidP="00734CF7">
      <w:pPr>
        <w:spacing w:after="0" w:line="240" w:lineRule="auto"/>
        <w:rPr>
          <w:rFonts w:eastAsiaTheme="minorEastAsia"/>
          <w:sz w:val="20"/>
          <w:szCs w:val="20"/>
        </w:rPr>
      </w:pPr>
    </w:p>
    <w:p w:rsidR="004B57D4" w:rsidRDefault="004B57D4" w:rsidP="00734CF7">
      <w:pPr>
        <w:spacing w:after="0" w:line="240" w:lineRule="auto"/>
        <w:rPr>
          <w:rFonts w:eastAsiaTheme="minorEastAsia"/>
          <w:sz w:val="20"/>
          <w:szCs w:val="20"/>
        </w:rPr>
      </w:pPr>
    </w:p>
    <w:p w:rsidR="004B57D4" w:rsidRDefault="004B57D4" w:rsidP="00734CF7">
      <w:pPr>
        <w:spacing w:after="0" w:line="240" w:lineRule="auto"/>
        <w:rPr>
          <w:rFonts w:eastAsiaTheme="minorEastAsia"/>
          <w:sz w:val="20"/>
          <w:szCs w:val="20"/>
        </w:rPr>
      </w:pPr>
    </w:p>
    <w:p w:rsidR="004B57D4" w:rsidRDefault="004B57D4" w:rsidP="0041141B">
      <w:pPr>
        <w:pStyle w:val="Heading1"/>
        <w:rPr>
          <w:rFonts w:eastAsiaTheme="minorEastAsia"/>
        </w:rPr>
      </w:pPr>
      <w:r w:rsidRPr="004B57D4">
        <w:rPr>
          <w:rFonts w:eastAsiaTheme="minorEastAsia"/>
        </w:rPr>
        <w:t>Results and Analysis</w:t>
      </w:r>
    </w:p>
    <w:p w:rsidR="004B57D4" w:rsidRDefault="004B57D4" w:rsidP="00734CF7">
      <w:pPr>
        <w:spacing w:after="0" w:line="240" w:lineRule="auto"/>
        <w:rPr>
          <w:rFonts w:eastAsiaTheme="minorEastAsia"/>
          <w:sz w:val="20"/>
          <w:szCs w:val="20"/>
        </w:rPr>
      </w:pPr>
    </w:p>
    <w:p w:rsidR="00CB6F5A" w:rsidRDefault="00CB6F5A" w:rsidP="0041141B">
      <w:pPr>
        <w:pStyle w:val="Heading2"/>
      </w:pPr>
      <w:r>
        <w:t>-Mercury-</w:t>
      </w:r>
    </w:p>
    <w:p w:rsidR="00CB6F5A" w:rsidRDefault="00CB6F5A" w:rsidP="00734CF7">
      <w:pPr>
        <w:spacing w:after="0" w:line="240" w:lineRule="auto"/>
        <w:rPr>
          <w:rFonts w:eastAsiaTheme="minorEastAsia"/>
          <w:noProof/>
          <w:sz w:val="20"/>
          <w:szCs w:val="20"/>
        </w:rPr>
      </w:pPr>
      <w:r>
        <w:rPr>
          <w:rFonts w:eastAsiaTheme="minorEastAsia"/>
          <w:noProof/>
          <w:sz w:val="20"/>
          <w:szCs w:val="20"/>
          <w:lang w:eastAsia="en-IE"/>
        </w:rPr>
        <w:drawing>
          <wp:anchor distT="0" distB="0" distL="114300" distR="114300" simplePos="0" relativeHeight="251663360" behindDoc="0" locked="0" layoutInCell="1" allowOverlap="1">
            <wp:simplePos x="0" y="0"/>
            <wp:positionH relativeFrom="margin">
              <wp:align>center</wp:align>
            </wp:positionH>
            <wp:positionV relativeFrom="paragraph">
              <wp:posOffset>1905</wp:posOffset>
            </wp:positionV>
            <wp:extent cx="5410200" cy="3781425"/>
            <wp:effectExtent l="19050" t="0" r="0" b="0"/>
            <wp:wrapTopAndBottom/>
            <wp:docPr id="2" name="Picture 1" descr="Merc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ury.jpg"/>
                    <pic:cNvPicPr/>
                  </pic:nvPicPr>
                  <pic:blipFill>
                    <a:blip r:embed="rId7" cstate="print"/>
                    <a:stretch>
                      <a:fillRect/>
                    </a:stretch>
                  </pic:blipFill>
                  <pic:spPr>
                    <a:xfrm>
                      <a:off x="0" y="0"/>
                      <a:ext cx="5410200" cy="3781425"/>
                    </a:xfrm>
                    <a:prstGeom prst="rect">
                      <a:avLst/>
                    </a:prstGeom>
                  </pic:spPr>
                </pic:pic>
              </a:graphicData>
            </a:graphic>
          </wp:anchor>
        </w:drawing>
      </w:r>
      <m:oMath>
        <m:r>
          <m:rPr>
            <m:sty m:val="p"/>
          </m:rPr>
          <w:rPr>
            <w:rFonts w:ascii="Cambria Math" w:eastAsiaTheme="minorEastAsia" w:hAnsi="Cambria Math"/>
            <w:sz w:val="20"/>
            <w:szCs w:val="20"/>
          </w:rPr>
          <m:t>∇</m:t>
        </m:r>
      </m:oMath>
      <w:r>
        <w:rPr>
          <w:rFonts w:eastAsiaTheme="minorEastAsia"/>
          <w:noProof/>
          <w:sz w:val="20"/>
          <w:szCs w:val="20"/>
        </w:rPr>
        <w:t>U</w:t>
      </w:r>
      <w:r>
        <w:rPr>
          <w:rFonts w:eastAsiaTheme="minorEastAsia"/>
          <w:noProof/>
          <w:sz w:val="20"/>
          <w:szCs w:val="20"/>
          <w:vertAlign w:val="subscript"/>
        </w:rPr>
        <w:t>2</w:t>
      </w:r>
      <w:r>
        <w:rPr>
          <w:rFonts w:eastAsiaTheme="minorEastAsia"/>
          <w:noProof/>
          <w:sz w:val="20"/>
          <w:szCs w:val="20"/>
        </w:rPr>
        <w:t xml:space="preserve"> was </w:t>
      </w:r>
      <w:r w:rsidR="004E063B">
        <w:rPr>
          <w:rFonts w:eastAsiaTheme="minorEastAsia"/>
          <w:noProof/>
          <w:sz w:val="20"/>
          <w:szCs w:val="20"/>
        </w:rPr>
        <w:t>ob</w:t>
      </w:r>
      <w:r>
        <w:rPr>
          <w:rFonts w:eastAsiaTheme="minorEastAsia"/>
          <w:noProof/>
          <w:sz w:val="20"/>
          <w:szCs w:val="20"/>
        </w:rPr>
        <w:t xml:space="preserve">tained by </w:t>
      </w:r>
      <w:r w:rsidR="004E063B">
        <w:rPr>
          <w:rFonts w:eastAsiaTheme="minorEastAsia"/>
          <w:noProof/>
          <w:sz w:val="20"/>
          <w:szCs w:val="20"/>
        </w:rPr>
        <w:t xml:space="preserve">measuring </w:t>
      </w:r>
      <w:r>
        <w:rPr>
          <w:rFonts w:eastAsiaTheme="minorEastAsia"/>
          <w:noProof/>
          <w:sz w:val="20"/>
          <w:szCs w:val="20"/>
        </w:rPr>
        <w:t>the mean distance between the peaks of the graph.</w:t>
      </w:r>
      <w:r w:rsidR="004E063B">
        <w:rPr>
          <w:rFonts w:eastAsiaTheme="minorEastAsia"/>
          <w:noProof/>
          <w:sz w:val="20"/>
          <w:szCs w:val="20"/>
        </w:rPr>
        <w:t xml:space="preserve"> So  </w:t>
      </w:r>
      <m:oMath>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max</m:t>
            </m:r>
          </m:e>
          <m:sub>
            <m:r>
              <w:rPr>
                <w:rFonts w:ascii="Cambria Math" w:eastAsiaTheme="minorEastAsia" w:hAnsi="Cambria Math"/>
                <w:noProof/>
                <w:sz w:val="18"/>
                <w:szCs w:val="18"/>
              </w:rPr>
              <m:t>2</m:t>
            </m:r>
          </m:sub>
        </m:sSub>
        <m: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max</m:t>
            </m:r>
          </m:e>
          <m:sub>
            <m:r>
              <w:rPr>
                <w:rFonts w:ascii="Cambria Math" w:eastAsiaTheme="minorEastAsia" w:hAnsi="Cambria Math"/>
                <w:noProof/>
                <w:sz w:val="18"/>
                <w:szCs w:val="18"/>
              </w:rPr>
              <m:t>1</m:t>
            </m:r>
          </m:sub>
        </m:sSub>
      </m:oMath>
      <w:r w:rsidR="000D5AEA">
        <w:rPr>
          <w:rFonts w:eastAsiaTheme="minorEastAsia"/>
          <w:noProof/>
          <w:sz w:val="20"/>
          <w:szCs w:val="20"/>
        </w:rPr>
        <w:t xml:space="preserve">. Values for </w:t>
      </w:r>
      <m:oMath>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oMath>
      <w:r w:rsidR="000D5AEA">
        <w:rPr>
          <w:rFonts w:eastAsiaTheme="minorEastAsia"/>
          <w:noProof/>
          <w:sz w:val="20"/>
          <w:szCs w:val="20"/>
        </w:rPr>
        <w:t xml:space="preserve"> were taken for each peak and the average, </w:t>
      </w:r>
      <m:oMath>
        <m:r>
          <m:rPr>
            <m:sty m:val="p"/>
          </m:rPr>
          <w:rPr>
            <w:rFonts w:ascii="Cambria Math" w:eastAsiaTheme="minorEastAsia" w:hAnsi="Cambria Math"/>
            <w:noProof/>
            <w:sz w:val="18"/>
            <w:szCs w:val="18"/>
          </w:rPr>
          <w:softHyphen/>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oMath>
      <w:r w:rsidR="006F57E5">
        <w:rPr>
          <w:rFonts w:eastAsiaTheme="minorEastAsia"/>
          <w:noProof/>
          <w:sz w:val="20"/>
          <w:szCs w:val="20"/>
        </w:rPr>
        <w:t xml:space="preserve">, was found, </w:t>
      </w:r>
      <w:r w:rsidR="002D34E0">
        <w:rPr>
          <w:rFonts w:eastAsiaTheme="minorEastAsia"/>
          <w:noProof/>
          <w:sz w:val="20"/>
          <w:szCs w:val="20"/>
        </w:rPr>
        <w:t xml:space="preserve">and from there, E - </w:t>
      </w:r>
      <w:r w:rsidR="006F57E5">
        <w:rPr>
          <w:rFonts w:eastAsiaTheme="minorEastAsia"/>
          <w:noProof/>
          <w:sz w:val="20"/>
          <w:szCs w:val="20"/>
        </w:rPr>
        <w:t>the first exitation energy for mercury.</w:t>
      </w:r>
    </w:p>
    <w:p w:rsidR="00D17159" w:rsidRDefault="00D17159" w:rsidP="00DE0A44">
      <w:pPr>
        <w:spacing w:after="0" w:line="240" w:lineRule="auto"/>
        <w:rPr>
          <w:rFonts w:eastAsiaTheme="minorEastAsia"/>
          <w:noProof/>
          <w:sz w:val="20"/>
          <w:szCs w:val="20"/>
        </w:rPr>
      </w:pPr>
    </w:p>
    <w:p w:rsidR="00DE0A44" w:rsidRPr="00E8006D" w:rsidRDefault="00F8179C" w:rsidP="00DE0A44">
      <w:pPr>
        <w:spacing w:after="0" w:line="240" w:lineRule="auto"/>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1</m:t>
              </m:r>
            </m:sub>
          </m:sSub>
          <m:r>
            <w:rPr>
              <w:rFonts w:ascii="Cambria Math" w:eastAsiaTheme="minorEastAsia" w:hAnsi="Cambria Math"/>
              <w:sz w:val="18"/>
              <w:szCs w:val="18"/>
            </w:rPr>
            <m:t xml:space="preserve">=7V;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2</m:t>
              </m:r>
            </m:sub>
          </m:sSub>
          <m:r>
            <w:rPr>
              <w:rFonts w:ascii="Cambria Math" w:eastAsiaTheme="minorEastAsia" w:hAnsi="Cambria Math"/>
              <w:sz w:val="18"/>
              <w:szCs w:val="18"/>
            </w:rPr>
            <m:t xml:space="preserve">=12V;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3</m:t>
              </m:r>
            </m:sub>
          </m:sSub>
          <m:r>
            <w:rPr>
              <w:rFonts w:ascii="Cambria Math" w:eastAsiaTheme="minorEastAsia" w:hAnsi="Cambria Math"/>
              <w:sz w:val="18"/>
              <w:szCs w:val="18"/>
            </w:rPr>
            <m:t xml:space="preserve">=16.5V;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4</m:t>
              </m:r>
            </m:sub>
          </m:sSub>
          <m:r>
            <w:rPr>
              <w:rFonts w:ascii="Cambria Math" w:eastAsiaTheme="minorEastAsia" w:hAnsi="Cambria Math"/>
              <w:sz w:val="18"/>
              <w:szCs w:val="18"/>
            </w:rPr>
            <m:t xml:space="preserve">=21V;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5</m:t>
              </m:r>
            </m:sub>
          </m:sSub>
          <m:r>
            <w:rPr>
              <w:rFonts w:ascii="Cambria Math" w:eastAsiaTheme="minorEastAsia" w:hAnsi="Cambria Math"/>
              <w:sz w:val="18"/>
              <w:szCs w:val="18"/>
            </w:rPr>
            <m:t>=26V</m:t>
          </m:r>
        </m:oMath>
      </m:oMathPara>
    </w:p>
    <w:p w:rsidR="00DB4E34" w:rsidRPr="00E8006D" w:rsidRDefault="00DB4E34" w:rsidP="00DE0A44">
      <w:pPr>
        <w:spacing w:after="0" w:line="240" w:lineRule="auto"/>
        <w:rPr>
          <w:rFonts w:eastAsiaTheme="minorEastAsia"/>
          <w:sz w:val="18"/>
          <w:szCs w:val="18"/>
        </w:rPr>
      </w:pPr>
    </w:p>
    <w:p w:rsidR="00D17159" w:rsidRPr="00E8006D" w:rsidRDefault="00D17159" w:rsidP="00DE0A44">
      <w:pPr>
        <w:spacing w:after="0" w:line="240" w:lineRule="auto"/>
        <w:rPr>
          <w:rFonts w:eastAsiaTheme="minorEastAsia"/>
          <w:noProof/>
          <w:sz w:val="18"/>
          <w:szCs w:val="18"/>
        </w:rPr>
      </w:pPr>
      <m:oMathPara>
        <m:oMath>
          <m:r>
            <w:rPr>
              <w:rFonts w:ascii="Cambria Math" w:eastAsiaTheme="minorEastAsia" w:hAnsi="Cambria Math"/>
              <w:sz w:val="18"/>
              <w:szCs w:val="18"/>
            </w:rPr>
            <m:t xml:space="preserve">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2, 1</m:t>
              </m:r>
            </m:sub>
          </m:sSub>
          <m:r>
            <w:rPr>
              <w:rFonts w:ascii="Cambria Math" w:eastAsiaTheme="minorEastAsia" w:hAnsi="Cambria Math"/>
              <w:noProof/>
              <w:sz w:val="18"/>
              <w:szCs w:val="18"/>
            </w:rPr>
            <m:t>=5</m:t>
          </m:r>
          <m:r>
            <m:rPr>
              <m:sty m:val="p"/>
            </m:rPr>
            <w:rPr>
              <w:rFonts w:ascii="Cambria Math" w:eastAsiaTheme="minorEastAsia" w:hAnsi="Cambria Math"/>
              <w:noProof/>
              <w:sz w:val="18"/>
              <w:szCs w:val="18"/>
            </w:rPr>
            <m:t>V; ∇</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2, 2</m:t>
              </m:r>
            </m:sub>
          </m:sSub>
          <m:r>
            <w:rPr>
              <w:rFonts w:ascii="Cambria Math" w:eastAsiaTheme="minorEastAsia" w:hAnsi="Cambria Math"/>
              <w:noProof/>
              <w:sz w:val="18"/>
              <w:szCs w:val="18"/>
            </w:rPr>
            <m:t xml:space="preserve">=4.5V;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2, 3</m:t>
              </m:r>
            </m:sub>
          </m:sSub>
          <m:r>
            <w:rPr>
              <w:rFonts w:ascii="Cambria Math" w:eastAsiaTheme="minorEastAsia" w:hAnsi="Cambria Math"/>
              <w:noProof/>
              <w:sz w:val="18"/>
              <w:szCs w:val="18"/>
            </w:rPr>
            <m:t xml:space="preserve">=4.5;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2, 4</m:t>
              </m:r>
            </m:sub>
          </m:sSub>
          <m:r>
            <w:rPr>
              <w:rFonts w:ascii="Cambria Math" w:eastAsiaTheme="minorEastAsia" w:hAnsi="Cambria Math"/>
              <w:noProof/>
              <w:sz w:val="18"/>
              <w:szCs w:val="18"/>
            </w:rPr>
            <m:t>=5</m:t>
          </m:r>
        </m:oMath>
      </m:oMathPara>
    </w:p>
    <w:p w:rsidR="00DE0A44" w:rsidRPr="00E8006D" w:rsidRDefault="00DE0A44" w:rsidP="00DE0A44">
      <w:pPr>
        <w:spacing w:after="0" w:line="240" w:lineRule="auto"/>
        <w:rPr>
          <w:rFonts w:eastAsiaTheme="minorEastAsia"/>
          <w:noProof/>
          <w:sz w:val="18"/>
          <w:szCs w:val="18"/>
        </w:rPr>
      </w:pPr>
    </w:p>
    <w:p w:rsidR="00DE0A44" w:rsidRPr="00E8006D" w:rsidRDefault="00DE0A44" w:rsidP="00DE0A44">
      <w:pPr>
        <w:spacing w:after="0" w:line="240" w:lineRule="auto"/>
        <w:rPr>
          <w:rFonts w:eastAsiaTheme="minorEastAsia"/>
          <w:noProof/>
          <w:sz w:val="18"/>
          <w:szCs w:val="18"/>
        </w:rPr>
      </w:pPr>
      <m:oMathPara>
        <m:oMath>
          <m:r>
            <m:rPr>
              <m:sty m:val="p"/>
            </m:rPr>
            <w:rPr>
              <w:rFonts w:ascii="Cambria Math" w:eastAsiaTheme="minorEastAsia" w:hAnsi="Cambria Math"/>
              <w:noProof/>
              <w:sz w:val="18"/>
              <w:szCs w:val="18"/>
            </w:rPr>
            <w:softHyphen/>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f>
            <m:fPr>
              <m:ctrlPr>
                <w:rPr>
                  <w:rFonts w:ascii="Cambria Math" w:eastAsiaTheme="minorEastAsia" w:hAnsi="Cambria Math"/>
                  <w:i/>
                  <w:noProof/>
                  <w:sz w:val="18"/>
                  <w:szCs w:val="18"/>
                </w:rPr>
              </m:ctrlPr>
            </m:fPr>
            <m:num>
              <m:nary>
                <m:naryPr>
                  <m:chr m:val="∑"/>
                  <m:limLoc m:val="undOvr"/>
                  <m:ctrlPr>
                    <w:rPr>
                      <w:rFonts w:ascii="Cambria Math" w:eastAsiaTheme="minorEastAsia" w:hAnsi="Cambria Math"/>
                      <w:i/>
                      <w:noProof/>
                      <w:sz w:val="18"/>
                      <w:szCs w:val="18"/>
                    </w:rPr>
                  </m:ctrlPr>
                </m:naryPr>
                <m:sub>
                  <m:r>
                    <w:rPr>
                      <w:rFonts w:ascii="Cambria Math" w:eastAsiaTheme="minorEastAsia" w:hAnsi="Cambria Math"/>
                      <w:noProof/>
                      <w:sz w:val="18"/>
                      <w:szCs w:val="18"/>
                    </w:rPr>
                    <m:t>i=1</m:t>
                  </m:r>
                </m:sub>
                <m:sup>
                  <m:r>
                    <w:rPr>
                      <w:rFonts w:ascii="Cambria Math" w:eastAsiaTheme="minorEastAsia" w:hAnsi="Cambria Math"/>
                      <w:noProof/>
                      <w:sz w:val="18"/>
                      <w:szCs w:val="18"/>
                    </w:rPr>
                    <m:t>4</m:t>
                  </m:r>
                </m:sup>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i</m:t>
                      </m:r>
                    </m:sub>
                  </m:sSub>
                </m:e>
              </m:nary>
            </m:num>
            <m:den>
              <m:r>
                <w:rPr>
                  <w:rFonts w:ascii="Cambria Math" w:eastAsiaTheme="minorEastAsia" w:hAnsi="Cambria Math"/>
                  <w:noProof/>
                  <w:sz w:val="18"/>
                  <w:szCs w:val="18"/>
                </w:rPr>
                <m:t>4</m:t>
              </m:r>
            </m:den>
          </m:f>
          <m:r>
            <w:rPr>
              <w:rFonts w:ascii="Cambria Math" w:eastAsiaTheme="minorEastAsia" w:hAnsi="Cambria Math"/>
              <w:noProof/>
              <w:sz w:val="18"/>
              <w:szCs w:val="18"/>
            </w:rPr>
            <m:t xml:space="preserve">;  </m:t>
          </m:r>
          <m:r>
            <m:rPr>
              <m:sty m:val="p"/>
            </m:rPr>
            <w:rPr>
              <w:rFonts w:ascii="Cambria Math" w:eastAsiaTheme="minorEastAsia" w:hAnsi="Cambria Math"/>
              <w:noProof/>
              <w:sz w:val="18"/>
              <w:szCs w:val="18"/>
            </w:rPr>
            <m:t>Δ</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rad>
            <m:radPr>
              <m:degHide m:val="on"/>
              <m:ctrlPr>
                <w:rPr>
                  <w:rFonts w:ascii="Cambria Math" w:eastAsiaTheme="minorEastAsia" w:hAnsi="Cambria Math"/>
                  <w:i/>
                  <w:noProof/>
                  <w:sz w:val="18"/>
                  <w:szCs w:val="18"/>
                </w:rPr>
              </m:ctrlPr>
            </m:radPr>
            <m:deg/>
            <m:e>
              <m:f>
                <m:fPr>
                  <m:ctrlPr>
                    <w:rPr>
                      <w:rFonts w:ascii="Cambria Math" w:eastAsiaTheme="minorEastAsia" w:hAnsi="Cambria Math"/>
                      <w:i/>
                      <w:noProof/>
                      <w:sz w:val="18"/>
                      <w:szCs w:val="18"/>
                    </w:rPr>
                  </m:ctrlPr>
                </m:fPr>
                <m:num>
                  <m:nary>
                    <m:naryPr>
                      <m:chr m:val="∑"/>
                      <m:limLoc m:val="undOvr"/>
                      <m:ctrlPr>
                        <w:rPr>
                          <w:rFonts w:ascii="Cambria Math" w:eastAsiaTheme="minorEastAsia" w:hAnsi="Cambria Math"/>
                          <w:i/>
                          <w:noProof/>
                          <w:sz w:val="18"/>
                          <w:szCs w:val="18"/>
                        </w:rPr>
                      </m:ctrlPr>
                    </m:naryPr>
                    <m:sub>
                      <m:r>
                        <w:rPr>
                          <w:rFonts w:ascii="Cambria Math" w:eastAsiaTheme="minorEastAsia" w:hAnsi="Cambria Math"/>
                          <w:noProof/>
                          <w:sz w:val="18"/>
                          <w:szCs w:val="18"/>
                        </w:rPr>
                        <m:t>i=1</m:t>
                      </m:r>
                    </m:sub>
                    <m:sup>
                      <m:r>
                        <w:rPr>
                          <w:rFonts w:ascii="Cambria Math" w:eastAsiaTheme="minorEastAsia" w:hAnsi="Cambria Math"/>
                          <w:noProof/>
                          <w:sz w:val="18"/>
                          <w:szCs w:val="18"/>
                        </w:rPr>
                        <m:t>4</m:t>
                      </m:r>
                    </m:sup>
                    <m:e>
                      <m:sSup>
                        <m:sSupPr>
                          <m:ctrlPr>
                            <w:rPr>
                              <w:rFonts w:ascii="Cambria Math" w:eastAsiaTheme="minorEastAsia" w:hAnsi="Cambria Math"/>
                              <w:noProof/>
                              <w:sz w:val="18"/>
                              <w:szCs w:val="18"/>
                            </w:rPr>
                          </m:ctrlPr>
                        </m:sSup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i</m:t>
                              </m:r>
                            </m:sub>
                          </m:sSub>
                          <m:r>
                            <w:rPr>
                              <w:rFonts w:ascii="Cambria Math" w:eastAsiaTheme="minorEastAsia" w:hAnsi="Cambria Math"/>
                              <w:noProof/>
                              <w:sz w:val="18"/>
                              <w:szCs w:val="18"/>
                            </w:rPr>
                            <m:t>-</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e>
                        <m:sup>
                          <m:r>
                            <m:rPr>
                              <m:sty m:val="p"/>
                            </m:rPr>
                            <w:rPr>
                              <w:rFonts w:ascii="Cambria Math" w:eastAsiaTheme="minorEastAsia" w:hAnsi="Cambria Math"/>
                              <w:noProof/>
                              <w:sz w:val="18"/>
                              <w:szCs w:val="18"/>
                            </w:rPr>
                            <m:t>2</m:t>
                          </m:r>
                        </m:sup>
                      </m:sSup>
                    </m:e>
                  </m:nary>
                </m:num>
                <m:den>
                  <m:r>
                    <w:rPr>
                      <w:rFonts w:ascii="Cambria Math" w:eastAsiaTheme="minorEastAsia" w:hAnsi="Cambria Math"/>
                      <w:noProof/>
                      <w:sz w:val="18"/>
                      <w:szCs w:val="18"/>
                    </w:rPr>
                    <m:t>12</m:t>
                  </m:r>
                </m:den>
              </m:f>
            </m:e>
          </m:rad>
        </m:oMath>
      </m:oMathPara>
    </w:p>
    <w:p w:rsidR="0064773E" w:rsidRPr="00E8006D" w:rsidRDefault="0064773E" w:rsidP="00DE0A44">
      <w:pPr>
        <w:spacing w:after="0" w:line="240" w:lineRule="auto"/>
        <w:rPr>
          <w:rFonts w:eastAsiaTheme="minorEastAsia"/>
          <w:noProof/>
          <w:sz w:val="18"/>
          <w:szCs w:val="18"/>
        </w:rPr>
      </w:pPr>
    </w:p>
    <w:p w:rsidR="002D34E0" w:rsidRPr="00E8006D" w:rsidRDefault="0064773E" w:rsidP="00DE0A44">
      <w:pPr>
        <w:spacing w:after="0" w:line="240" w:lineRule="auto"/>
        <w:rPr>
          <w:rFonts w:eastAsiaTheme="minorEastAsia"/>
          <w:noProof/>
          <w:sz w:val="18"/>
          <w:szCs w:val="18"/>
        </w:rPr>
      </w:pPr>
      <m:oMathPara>
        <m:oMath>
          <m:r>
            <w:rPr>
              <w:rFonts w:ascii="Cambria Math" w:eastAsiaTheme="minorEastAsia" w:hAnsi="Cambria Math"/>
              <w:noProof/>
              <w:sz w:val="18"/>
              <w:szCs w:val="18"/>
            </w:rPr>
            <m:t>∴</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=4.8±0.1V</m:t>
          </m:r>
          <m:r>
            <m:rPr>
              <m:sty m:val="p"/>
            </m:rPr>
            <w:rPr>
              <w:rFonts w:ascii="Cambria Math" w:eastAsiaTheme="minorEastAsia" w:hAnsi="Cambria Math"/>
              <w:noProof/>
              <w:sz w:val="18"/>
              <w:szCs w:val="18"/>
            </w:rPr>
            <w:br/>
          </m:r>
        </m:oMath>
        <m:oMath>
          <m:r>
            <w:rPr>
              <w:rFonts w:ascii="Cambria Math" w:eastAsiaTheme="minorEastAsia" w:hAnsi="Cambria Math"/>
              <w:noProof/>
              <w:sz w:val="18"/>
              <w:szCs w:val="18"/>
            </w:rPr>
            <m:t>∴E=4.8 ±0.1eV</m:t>
          </m:r>
        </m:oMath>
      </m:oMathPara>
    </w:p>
    <w:p w:rsidR="00DB4E34" w:rsidRDefault="00DB4E34" w:rsidP="00DE0A44">
      <w:pPr>
        <w:spacing w:after="0" w:line="240" w:lineRule="auto"/>
        <w:rPr>
          <w:rFonts w:eastAsiaTheme="minorEastAsia"/>
          <w:noProof/>
          <w:sz w:val="20"/>
          <w:szCs w:val="20"/>
        </w:rPr>
      </w:pPr>
    </w:p>
    <w:p w:rsidR="00DB4E34" w:rsidRDefault="00DB4E34" w:rsidP="00DE0A44">
      <w:pPr>
        <w:spacing w:after="0" w:line="240" w:lineRule="auto"/>
        <w:rPr>
          <w:rFonts w:eastAsiaTheme="minorEastAsia"/>
          <w:noProof/>
          <w:sz w:val="20"/>
          <w:szCs w:val="20"/>
        </w:rPr>
      </w:pPr>
    </w:p>
    <w:p w:rsidR="00DB4E34" w:rsidRDefault="00DB4E34" w:rsidP="00DE0A44">
      <w:pPr>
        <w:spacing w:after="0" w:line="240" w:lineRule="auto"/>
        <w:rPr>
          <w:rFonts w:eastAsiaTheme="minorEastAsia" w:cstheme="minorHAnsi"/>
          <w:noProof/>
          <w:sz w:val="20"/>
          <w:szCs w:val="20"/>
        </w:rPr>
      </w:pPr>
      <w:r>
        <w:rPr>
          <w:rFonts w:eastAsiaTheme="minorEastAsia"/>
          <w:noProof/>
          <w:sz w:val="20"/>
          <w:szCs w:val="20"/>
        </w:rPr>
        <w:t xml:space="preserve">The contact potential was estimated by subtracting </w:t>
      </w:r>
      <m:oMath>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oMath>
      <w:r>
        <w:rPr>
          <w:rFonts w:eastAsiaTheme="minorEastAsia"/>
          <w:noProof/>
          <w:sz w:val="20"/>
          <w:szCs w:val="20"/>
        </w:rPr>
        <w:t xml:space="preserve"> from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1</m:t>
            </m:r>
          </m:sub>
        </m:sSub>
        <m: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oMath>
      <w:r>
        <w:rPr>
          <w:rFonts w:eastAsiaTheme="minorEastAsia"/>
          <w:noProof/>
          <w:sz w:val="20"/>
          <w:szCs w:val="20"/>
        </w:rPr>
        <w:t xml:space="preserve"> at the first maximum. Since </w:t>
      </w:r>
      <m:oMath>
        <m:sSub>
          <m:sSubPr>
            <m:ctrlPr>
              <w:rPr>
                <w:rFonts w:ascii="Cambria Math" w:eastAsiaTheme="minorEastAsia" w:hAnsi="Cambria Math" w:cstheme="minorHAnsi"/>
                <w:i/>
                <w:noProof/>
                <w:sz w:val="18"/>
                <w:szCs w:val="18"/>
              </w:rPr>
            </m:ctrlPr>
          </m:sSubPr>
          <m:e>
            <m:r>
              <w:rPr>
                <w:rFonts w:ascii="Cambria Math" w:eastAsiaTheme="minorEastAsia" w:hAnsi="Cambria Math" w:cstheme="minorHAnsi"/>
                <w:noProof/>
                <w:sz w:val="18"/>
                <w:szCs w:val="18"/>
              </w:rPr>
              <m:t>U</m:t>
            </m:r>
          </m:e>
          <m:sub>
            <m:r>
              <w:rPr>
                <w:rFonts w:ascii="Cambria Math" w:eastAsiaTheme="minorEastAsia" w:cstheme="minorHAnsi"/>
                <w:noProof/>
                <w:sz w:val="18"/>
                <w:szCs w:val="18"/>
              </w:rPr>
              <m:t>1</m:t>
            </m:r>
          </m:sub>
        </m:sSub>
        <m:r>
          <w:rPr>
            <w:rFonts w:ascii="Cambria Math" w:eastAsiaTheme="minorEastAsia" w:cstheme="minorHAnsi"/>
            <w:noProof/>
            <w:sz w:val="18"/>
            <w:szCs w:val="18"/>
          </w:rPr>
          <m:t>+</m:t>
        </m:r>
        <m:sSub>
          <m:sSubPr>
            <m:ctrlPr>
              <w:rPr>
                <w:rFonts w:ascii="Cambria Math" w:eastAsiaTheme="minorEastAsia" w:hAnsi="Cambria Math" w:cstheme="minorHAnsi"/>
                <w:i/>
                <w:noProof/>
                <w:sz w:val="18"/>
                <w:szCs w:val="18"/>
              </w:rPr>
            </m:ctrlPr>
          </m:sSubPr>
          <m:e>
            <m:r>
              <w:rPr>
                <w:rFonts w:ascii="Cambria Math" w:eastAsiaTheme="minorEastAsia" w:hAnsi="Cambria Math" w:cstheme="minorHAnsi"/>
                <w:noProof/>
                <w:sz w:val="18"/>
                <w:szCs w:val="18"/>
              </w:rPr>
              <m:t>U</m:t>
            </m:r>
          </m:e>
          <m:sub>
            <m:r>
              <w:rPr>
                <w:rFonts w:ascii="Cambria Math" w:eastAsiaTheme="minorEastAsia" w:cstheme="minorHAnsi"/>
                <w:noProof/>
                <w:sz w:val="18"/>
                <w:szCs w:val="18"/>
              </w:rPr>
              <m:t>2</m:t>
            </m:r>
          </m:sub>
        </m:sSub>
        <m:r>
          <w:rPr>
            <w:rFonts w:ascii="Cambria Math" w:eastAsiaTheme="minorEastAsia" w:cstheme="minorHAnsi"/>
            <w:noProof/>
            <w:sz w:val="18"/>
            <w:szCs w:val="18"/>
          </w:rPr>
          <m:t>=4.8</m:t>
        </m:r>
      </m:oMath>
      <w:r w:rsidR="00E8006D">
        <w:rPr>
          <w:rFonts w:eastAsiaTheme="minorEastAsia"/>
          <w:noProof/>
          <w:sz w:val="20"/>
          <w:szCs w:val="20"/>
        </w:rPr>
        <w:t xml:space="preserve">, the contact potential was measured to be 2.8V </w:t>
      </w:r>
      <w:r w:rsidR="00E8006D">
        <w:rPr>
          <w:rFonts w:eastAsiaTheme="minorEastAsia" w:cstheme="minorHAnsi"/>
          <w:noProof/>
          <w:sz w:val="20"/>
          <w:szCs w:val="20"/>
        </w:rPr>
        <w:t>± 0.1V.</w:t>
      </w:r>
    </w:p>
    <w:p w:rsidR="00482227" w:rsidRDefault="00482227" w:rsidP="00DE0A44">
      <w:pPr>
        <w:spacing w:after="0" w:line="240" w:lineRule="auto"/>
        <w:rPr>
          <w:rFonts w:eastAsiaTheme="minorEastAsia" w:cstheme="minorHAnsi"/>
          <w:noProof/>
          <w:sz w:val="20"/>
          <w:szCs w:val="20"/>
        </w:rPr>
      </w:pPr>
    </w:p>
    <w:p w:rsidR="00482227" w:rsidRDefault="00482227" w:rsidP="00DE0A44">
      <w:pPr>
        <w:spacing w:after="0" w:line="240" w:lineRule="auto"/>
        <w:rPr>
          <w:rFonts w:eastAsiaTheme="minorEastAsia" w:cstheme="minorHAnsi"/>
          <w:noProof/>
          <w:sz w:val="18"/>
          <w:szCs w:val="18"/>
        </w:rPr>
      </w:pPr>
      <w:r>
        <w:rPr>
          <w:rFonts w:eastAsiaTheme="minorEastAsia" w:cstheme="minorHAnsi"/>
          <w:noProof/>
          <w:sz w:val="20"/>
          <w:szCs w:val="20"/>
        </w:rPr>
        <w:t xml:space="preserve">The mean free path of an electron is found by the equation </w:t>
      </w:r>
      <m:oMath>
        <m:sSub>
          <m:sSubPr>
            <m:ctrlPr>
              <w:rPr>
                <w:rFonts w:ascii="Cambria Math" w:eastAsiaTheme="minorEastAsia" w:hAnsi="Cambria Math" w:cstheme="minorHAnsi"/>
                <w:i/>
                <w:noProof/>
                <w:sz w:val="18"/>
                <w:szCs w:val="18"/>
              </w:rPr>
            </m:ctrlPr>
          </m:sSubPr>
          <m:e>
            <m:r>
              <w:rPr>
                <w:rFonts w:ascii="Cambria Math" w:eastAsiaTheme="minorEastAsia" w:hAnsi="Cambria Math" w:cstheme="minorHAnsi"/>
                <w:noProof/>
                <w:sz w:val="18"/>
                <w:szCs w:val="18"/>
              </w:rPr>
              <m:t>λ</m:t>
            </m:r>
          </m:e>
          <m:sub>
            <m:r>
              <w:rPr>
                <w:rFonts w:ascii="Cambria Math" w:eastAsiaTheme="minorEastAsia" w:hAnsi="Cambria Math" w:cstheme="minorHAnsi"/>
                <w:noProof/>
                <w:sz w:val="18"/>
                <w:szCs w:val="18"/>
              </w:rPr>
              <m:t>MFP</m:t>
            </m:r>
          </m:sub>
        </m:sSub>
        <m:r>
          <w:rPr>
            <w:rFonts w:ascii="Cambria Math" w:eastAsiaTheme="minorEastAsia" w:hAnsi="Cambria Math" w:cstheme="minorHAnsi"/>
            <w:noProof/>
            <w:sz w:val="18"/>
            <w:szCs w:val="18"/>
          </w:rPr>
          <m:t>=</m:t>
        </m:r>
        <m:f>
          <m:fPr>
            <m:ctrlPr>
              <w:rPr>
                <w:rFonts w:ascii="Cambria Math" w:eastAsiaTheme="minorEastAsia" w:hAnsi="Cambria Math" w:cstheme="minorHAnsi"/>
                <w:i/>
                <w:noProof/>
                <w:sz w:val="18"/>
                <w:szCs w:val="18"/>
              </w:rPr>
            </m:ctrlPr>
          </m:fPr>
          <m:num>
            <m:r>
              <w:rPr>
                <w:rFonts w:ascii="Cambria Math" w:eastAsiaTheme="minorEastAsia" w:hAnsi="Cambria Math" w:cstheme="minorHAnsi"/>
                <w:noProof/>
                <w:sz w:val="18"/>
                <w:szCs w:val="18"/>
              </w:rPr>
              <m:t>kT</m:t>
            </m:r>
          </m:num>
          <m:den>
            <m:r>
              <w:rPr>
                <w:rFonts w:ascii="Cambria Math" w:eastAsiaTheme="minorEastAsia" w:hAnsi="Cambria Math" w:cstheme="minorHAnsi"/>
                <w:noProof/>
                <w:sz w:val="18"/>
                <w:szCs w:val="18"/>
              </w:rPr>
              <m:t>4</m:t>
            </m:r>
            <m:rad>
              <m:radPr>
                <m:degHide m:val="on"/>
                <m:ctrlPr>
                  <w:rPr>
                    <w:rFonts w:ascii="Cambria Math" w:eastAsiaTheme="minorEastAsia" w:hAnsi="Cambria Math" w:cstheme="minorHAnsi"/>
                    <w:i/>
                    <w:noProof/>
                    <w:sz w:val="18"/>
                    <w:szCs w:val="18"/>
                  </w:rPr>
                </m:ctrlPr>
              </m:radPr>
              <m:deg/>
              <m:e>
                <m:r>
                  <w:rPr>
                    <w:rFonts w:ascii="Cambria Math" w:eastAsiaTheme="minorEastAsia" w:hAnsi="Cambria Math" w:cstheme="minorHAnsi"/>
                    <w:noProof/>
                    <w:sz w:val="18"/>
                    <w:szCs w:val="18"/>
                  </w:rPr>
                  <m:t>2</m:t>
                </m:r>
              </m:e>
            </m:rad>
            <m:r>
              <w:rPr>
                <w:rFonts w:ascii="Cambria Math" w:eastAsiaTheme="minorEastAsia" w:hAnsi="Cambria Math" w:cstheme="minorHAnsi"/>
                <w:noProof/>
                <w:sz w:val="18"/>
                <w:szCs w:val="18"/>
              </w:rPr>
              <m:t>π</m:t>
            </m:r>
            <m:sSup>
              <m:sSupPr>
                <m:ctrlPr>
                  <w:rPr>
                    <w:rFonts w:ascii="Cambria Math" w:eastAsiaTheme="minorEastAsia" w:hAnsi="Cambria Math" w:cstheme="minorHAnsi"/>
                    <w:i/>
                    <w:noProof/>
                    <w:sz w:val="18"/>
                    <w:szCs w:val="18"/>
                  </w:rPr>
                </m:ctrlPr>
              </m:sSupPr>
              <m:e>
                <m:r>
                  <w:rPr>
                    <w:rFonts w:ascii="Cambria Math" w:eastAsiaTheme="minorEastAsia" w:hAnsi="Cambria Math" w:cstheme="minorHAnsi"/>
                    <w:noProof/>
                    <w:sz w:val="18"/>
                    <w:szCs w:val="18"/>
                  </w:rPr>
                  <m:t>a</m:t>
                </m:r>
              </m:e>
              <m:sup>
                <m:r>
                  <w:rPr>
                    <w:rFonts w:ascii="Cambria Math" w:eastAsiaTheme="minorEastAsia" w:hAnsi="Cambria Math" w:cstheme="minorHAnsi"/>
                    <w:noProof/>
                    <w:sz w:val="18"/>
                    <w:szCs w:val="18"/>
                  </w:rPr>
                  <m:t>2</m:t>
                </m:r>
              </m:sup>
            </m:sSup>
            <m:r>
              <w:rPr>
                <w:rFonts w:ascii="Cambria Math" w:eastAsiaTheme="minorEastAsia" w:hAnsi="Cambria Math" w:cstheme="minorHAnsi"/>
                <w:noProof/>
                <w:sz w:val="18"/>
                <w:szCs w:val="18"/>
              </w:rPr>
              <m:t>p</m:t>
            </m:r>
          </m:den>
        </m:f>
      </m:oMath>
    </w:p>
    <w:p w:rsidR="00482227" w:rsidRDefault="00482227" w:rsidP="00DE0A44">
      <w:pPr>
        <w:spacing w:after="0" w:line="240" w:lineRule="auto"/>
        <w:rPr>
          <w:rFonts w:eastAsiaTheme="minorEastAsia" w:cstheme="minorHAnsi"/>
          <w:noProof/>
          <w:sz w:val="20"/>
          <w:szCs w:val="20"/>
        </w:rPr>
      </w:pPr>
      <w:r w:rsidRPr="006767D2">
        <w:rPr>
          <w:rFonts w:eastAsiaTheme="minorEastAsia" w:cstheme="minorHAnsi"/>
          <w:noProof/>
          <w:sz w:val="20"/>
          <w:szCs w:val="20"/>
        </w:rPr>
        <w:t>Here, the diameter of mercury is</w:t>
      </w:r>
      <w:r>
        <w:rPr>
          <w:rFonts w:eastAsiaTheme="minorEastAsia" w:cstheme="minorHAnsi"/>
          <w:noProof/>
          <w:sz w:val="18"/>
          <w:szCs w:val="18"/>
        </w:rPr>
        <w:t xml:space="preserve"> </w:t>
      </w:r>
      <m:oMath>
        <m:r>
          <w:rPr>
            <w:rFonts w:ascii="Cambria Math" w:eastAsiaTheme="minorEastAsia" w:hAnsi="Cambria Math" w:cstheme="minorHAnsi"/>
            <w:noProof/>
            <w:sz w:val="18"/>
            <w:szCs w:val="18"/>
          </w:rPr>
          <m:t xml:space="preserve">a=0.314 </m:t>
        </m:r>
        <m:r>
          <m:rPr>
            <m:nor/>
          </m:rPr>
          <w:rPr>
            <w:rFonts w:ascii="Cambria Math" w:eastAsiaTheme="minorEastAsia" w:hAnsi="Cambria Math" w:cstheme="minorHAnsi"/>
            <w:noProof/>
            <w:sz w:val="18"/>
            <w:szCs w:val="18"/>
          </w:rPr>
          <m:t>x</m:t>
        </m:r>
        <m:sSup>
          <m:sSupPr>
            <m:ctrlPr>
              <w:rPr>
                <w:rFonts w:ascii="Cambria Math" w:eastAsiaTheme="minorEastAsia" w:hAnsi="Cambria Math" w:cstheme="minorHAnsi"/>
                <w:i/>
                <w:noProof/>
                <w:sz w:val="18"/>
                <w:szCs w:val="18"/>
              </w:rPr>
            </m:ctrlPr>
          </m:sSupPr>
          <m:e>
            <m:r>
              <w:rPr>
                <w:rFonts w:ascii="Cambria Math" w:eastAsiaTheme="minorEastAsia" w:hAnsi="Cambria Math" w:cstheme="minorHAnsi"/>
                <w:noProof/>
                <w:sz w:val="18"/>
                <w:szCs w:val="18"/>
              </w:rPr>
              <m:t>10</m:t>
            </m:r>
          </m:e>
          <m:sup>
            <m:r>
              <w:rPr>
                <w:rFonts w:ascii="Cambria Math" w:eastAsiaTheme="minorEastAsia" w:hAnsi="Cambria Math" w:cstheme="minorHAnsi"/>
                <w:noProof/>
                <w:sz w:val="18"/>
                <w:szCs w:val="18"/>
              </w:rPr>
              <m:t>-9</m:t>
            </m:r>
          </m:sup>
        </m:sSup>
        <m:r>
          <w:rPr>
            <w:rFonts w:ascii="Cambria Math" w:eastAsiaTheme="minorEastAsia" w:hAnsi="Cambria Math" w:cstheme="minorHAnsi"/>
            <w:noProof/>
            <w:sz w:val="18"/>
            <w:szCs w:val="18"/>
          </w:rPr>
          <m:t>m</m:t>
        </m:r>
      </m:oMath>
      <w:r>
        <w:rPr>
          <w:rFonts w:eastAsiaTheme="minorEastAsia" w:cstheme="minorHAnsi"/>
          <w:noProof/>
          <w:sz w:val="18"/>
          <w:szCs w:val="18"/>
        </w:rPr>
        <w:t xml:space="preserve">, </w:t>
      </w:r>
      <w:r w:rsidRPr="006767D2">
        <w:rPr>
          <w:rFonts w:eastAsiaTheme="minorEastAsia" w:cstheme="minorHAnsi"/>
          <w:noProof/>
          <w:sz w:val="20"/>
          <w:szCs w:val="20"/>
        </w:rPr>
        <w:t>the pressure</w:t>
      </w:r>
      <w:r>
        <w:rPr>
          <w:rFonts w:eastAsiaTheme="minorEastAsia" w:cstheme="minorHAnsi"/>
          <w:noProof/>
          <w:sz w:val="18"/>
          <w:szCs w:val="18"/>
        </w:rPr>
        <w:t xml:space="preserve"> </w:t>
      </w:r>
      <m:oMath>
        <m:r>
          <w:rPr>
            <w:rFonts w:ascii="Cambria Math" w:eastAsiaTheme="minorEastAsia" w:hAnsi="Cambria Math" w:cstheme="minorHAnsi"/>
            <w:noProof/>
            <w:sz w:val="18"/>
            <w:szCs w:val="18"/>
          </w:rPr>
          <m:t>p=1481Pa</m:t>
        </m:r>
      </m:oMath>
      <w:r w:rsidR="006767D2">
        <w:rPr>
          <w:rFonts w:eastAsiaTheme="minorEastAsia" w:cstheme="minorHAnsi"/>
          <w:noProof/>
          <w:sz w:val="18"/>
          <w:szCs w:val="18"/>
        </w:rPr>
        <w:t xml:space="preserve">, </w:t>
      </w:r>
      <w:r w:rsidR="006767D2" w:rsidRPr="006767D2">
        <w:rPr>
          <w:rFonts w:eastAsiaTheme="minorEastAsia" w:cstheme="minorHAnsi"/>
          <w:noProof/>
          <w:sz w:val="20"/>
          <w:szCs w:val="20"/>
        </w:rPr>
        <w:t>the temperature</w:t>
      </w:r>
      <w:r w:rsidR="006767D2">
        <w:rPr>
          <w:rFonts w:eastAsiaTheme="minorEastAsia" w:cstheme="minorHAnsi"/>
          <w:noProof/>
          <w:sz w:val="18"/>
          <w:szCs w:val="18"/>
        </w:rPr>
        <w:t xml:space="preserve"> T=433K, </w:t>
      </w:r>
      <w:r w:rsidR="006767D2" w:rsidRPr="006767D2">
        <w:rPr>
          <w:rFonts w:eastAsiaTheme="minorEastAsia" w:cstheme="minorHAnsi"/>
          <w:noProof/>
          <w:sz w:val="20"/>
          <w:szCs w:val="20"/>
        </w:rPr>
        <w:t>and Boltzmann’s constant</w:t>
      </w:r>
      <w:r w:rsidR="006767D2">
        <w:rPr>
          <w:rFonts w:eastAsiaTheme="minorEastAsia" w:cstheme="minorHAnsi"/>
          <w:noProof/>
          <w:sz w:val="18"/>
          <w:szCs w:val="18"/>
        </w:rPr>
        <w:t xml:space="preserve"> </w:t>
      </w:r>
      <m:oMath>
        <m:r>
          <w:rPr>
            <w:rFonts w:ascii="Cambria Math" w:eastAsiaTheme="minorEastAsia" w:hAnsi="Cambria Math" w:cstheme="minorHAnsi"/>
            <w:noProof/>
            <w:sz w:val="18"/>
            <w:szCs w:val="18"/>
          </w:rPr>
          <m:t xml:space="preserve">k=1.281 </m:t>
        </m:r>
        <m:r>
          <m:rPr>
            <m:nor/>
          </m:rPr>
          <w:rPr>
            <w:rFonts w:ascii="Cambria Math" w:eastAsiaTheme="minorEastAsia" w:hAnsi="Cambria Math" w:cstheme="minorHAnsi"/>
            <w:noProof/>
            <w:sz w:val="18"/>
            <w:szCs w:val="18"/>
          </w:rPr>
          <m:t>x</m:t>
        </m:r>
        <m:r>
          <w:rPr>
            <w:rFonts w:ascii="Cambria Math" w:eastAsiaTheme="minorEastAsia" w:hAnsi="Cambria Math" w:cstheme="minorHAnsi"/>
            <w:noProof/>
            <w:sz w:val="18"/>
            <w:szCs w:val="18"/>
          </w:rPr>
          <m:t>1</m:t>
        </m:r>
        <m:sSup>
          <m:sSupPr>
            <m:ctrlPr>
              <w:rPr>
                <w:rFonts w:ascii="Cambria Math" w:eastAsiaTheme="minorEastAsia" w:hAnsi="Cambria Math" w:cstheme="minorHAnsi"/>
                <w:i/>
                <w:noProof/>
                <w:sz w:val="18"/>
                <w:szCs w:val="18"/>
              </w:rPr>
            </m:ctrlPr>
          </m:sSupPr>
          <m:e>
            <m:r>
              <w:rPr>
                <w:rFonts w:ascii="Cambria Math" w:eastAsiaTheme="minorEastAsia" w:hAnsi="Cambria Math" w:cstheme="minorHAnsi"/>
                <w:noProof/>
                <w:sz w:val="18"/>
                <w:szCs w:val="18"/>
              </w:rPr>
              <m:t>0</m:t>
            </m:r>
          </m:e>
          <m:sup>
            <m:r>
              <w:rPr>
                <w:rFonts w:ascii="Cambria Math" w:eastAsiaTheme="minorEastAsia" w:hAnsi="Cambria Math" w:cstheme="minorHAnsi"/>
                <w:noProof/>
                <w:sz w:val="18"/>
                <w:szCs w:val="18"/>
              </w:rPr>
              <m:t>-23</m:t>
            </m:r>
          </m:sup>
        </m:sSup>
      </m:oMath>
      <w:r w:rsidR="006767D2">
        <w:rPr>
          <w:rFonts w:eastAsiaTheme="minorEastAsia" w:cstheme="minorHAnsi"/>
          <w:noProof/>
          <w:sz w:val="18"/>
          <w:szCs w:val="18"/>
        </w:rPr>
        <w:t xml:space="preserve">. </w:t>
      </w:r>
      <w:r w:rsidR="006767D2" w:rsidRPr="006767D2">
        <w:rPr>
          <w:rFonts w:eastAsiaTheme="minorEastAsia" w:cstheme="minorHAnsi"/>
          <w:noProof/>
          <w:sz w:val="20"/>
          <w:szCs w:val="20"/>
        </w:rPr>
        <w:t>Therefore</w:t>
      </w:r>
      <w:r w:rsidR="006767D2">
        <w:rPr>
          <w:rFonts w:eastAsiaTheme="minorEastAsia" w:cstheme="minorHAnsi"/>
          <w:noProof/>
          <w:sz w:val="20"/>
          <w:szCs w:val="20"/>
        </w:rPr>
        <w:t xml:space="preserve">,  </w:t>
      </w:r>
      <m:oMath>
        <m:sSub>
          <m:sSubPr>
            <m:ctrlPr>
              <w:rPr>
                <w:rFonts w:ascii="Cambria Math" w:eastAsiaTheme="minorEastAsia" w:hAnsi="Cambria Math" w:cstheme="minorHAnsi"/>
                <w:i/>
                <w:noProof/>
                <w:sz w:val="20"/>
                <w:szCs w:val="20"/>
              </w:rPr>
            </m:ctrlPr>
          </m:sSubPr>
          <m:e>
            <m:r>
              <w:rPr>
                <w:rFonts w:ascii="Cambria Math" w:eastAsiaTheme="minorEastAsia" w:hAnsi="Cambria Math" w:cstheme="minorHAnsi"/>
                <w:noProof/>
                <w:sz w:val="20"/>
                <w:szCs w:val="20"/>
              </w:rPr>
              <m:t>λ</m:t>
            </m:r>
          </m:e>
          <m:sub>
            <m:r>
              <w:rPr>
                <w:rFonts w:ascii="Cambria Math" w:eastAsiaTheme="minorEastAsia" w:hAnsi="Cambria Math" w:cstheme="minorHAnsi"/>
                <w:noProof/>
                <w:sz w:val="20"/>
                <w:szCs w:val="20"/>
              </w:rPr>
              <m:t>MFP</m:t>
            </m:r>
          </m:sub>
        </m:sSub>
        <m:r>
          <w:rPr>
            <w:rFonts w:ascii="Cambria Math" w:eastAsiaTheme="minorEastAsia" w:hAnsi="Cambria Math" w:cstheme="minorHAnsi"/>
            <w:noProof/>
            <w:sz w:val="20"/>
            <w:szCs w:val="20"/>
          </w:rPr>
          <m:t xml:space="preserve">=2.14 </m:t>
        </m:r>
        <m:sSup>
          <m:sSupPr>
            <m:ctrlPr>
              <w:rPr>
                <w:rFonts w:ascii="Cambria Math" w:eastAsiaTheme="minorEastAsia" w:hAnsi="Cambria Math" w:cstheme="minorHAnsi"/>
                <w:i/>
                <w:noProof/>
                <w:sz w:val="20"/>
                <w:szCs w:val="20"/>
              </w:rPr>
            </m:ctrlPr>
          </m:sSupPr>
          <m:e>
            <m:r>
              <w:rPr>
                <w:rFonts w:ascii="Cambria Math" w:eastAsiaTheme="minorEastAsia" w:hAnsi="Cambria Math" w:cstheme="minorHAnsi"/>
                <w:noProof/>
                <w:sz w:val="20"/>
                <w:szCs w:val="20"/>
              </w:rPr>
              <m:t>x10</m:t>
            </m:r>
          </m:e>
          <m:sup>
            <m:r>
              <w:rPr>
                <w:rFonts w:ascii="Cambria Math" w:eastAsiaTheme="minorEastAsia" w:hAnsi="Cambria Math" w:cstheme="minorHAnsi"/>
                <w:noProof/>
                <w:sz w:val="20"/>
                <w:szCs w:val="20"/>
              </w:rPr>
              <m:t>-6</m:t>
            </m:r>
          </m:sup>
        </m:sSup>
      </m:oMath>
      <w:r w:rsidR="006767D2">
        <w:rPr>
          <w:rFonts w:eastAsiaTheme="minorEastAsia" w:cstheme="minorHAnsi"/>
          <w:noProof/>
          <w:sz w:val="20"/>
          <w:szCs w:val="20"/>
        </w:rPr>
        <w:t>.</w:t>
      </w: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767D2" w:rsidRDefault="006767D2" w:rsidP="00DE0A44">
      <w:pPr>
        <w:spacing w:after="0" w:line="240" w:lineRule="auto"/>
        <w:rPr>
          <w:rFonts w:eastAsiaTheme="minorEastAsia" w:cstheme="minorHAnsi"/>
          <w:noProof/>
          <w:sz w:val="20"/>
          <w:szCs w:val="20"/>
        </w:rPr>
      </w:pPr>
    </w:p>
    <w:p w:rsidR="006B735B" w:rsidRDefault="006B735B" w:rsidP="0041141B">
      <w:pPr>
        <w:pStyle w:val="Heading2"/>
        <w:rPr>
          <w:noProof/>
        </w:rPr>
      </w:pPr>
      <w:r>
        <w:rPr>
          <w:noProof/>
          <w:lang w:eastAsia="en-IE"/>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200025</wp:posOffset>
            </wp:positionV>
            <wp:extent cx="5349875" cy="3781425"/>
            <wp:effectExtent l="19050" t="0" r="3175" b="0"/>
            <wp:wrapTopAndBottom/>
            <wp:docPr id="4" name="Picture 3" descr="N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n.png"/>
                    <pic:cNvPicPr/>
                  </pic:nvPicPr>
                  <pic:blipFill>
                    <a:blip r:embed="rId8"/>
                    <a:stretch>
                      <a:fillRect/>
                    </a:stretch>
                  </pic:blipFill>
                  <pic:spPr>
                    <a:xfrm>
                      <a:off x="0" y="0"/>
                      <a:ext cx="5349875" cy="3781425"/>
                    </a:xfrm>
                    <a:prstGeom prst="rect">
                      <a:avLst/>
                    </a:prstGeom>
                  </pic:spPr>
                </pic:pic>
              </a:graphicData>
            </a:graphic>
          </wp:anchor>
        </w:drawing>
      </w:r>
      <w:r w:rsidR="00717A36">
        <w:rPr>
          <w:noProof/>
        </w:rPr>
        <w:t>-N</w:t>
      </w:r>
      <w:r w:rsidR="006767D2">
        <w:rPr>
          <w:noProof/>
        </w:rPr>
        <w:t>eon-</w:t>
      </w:r>
    </w:p>
    <w:p w:rsidR="000D65E4" w:rsidRDefault="000D65E4" w:rsidP="00DE0A44">
      <w:pPr>
        <w:spacing w:after="0" w:line="240" w:lineRule="auto"/>
        <w:rPr>
          <w:rFonts w:eastAsiaTheme="minorEastAsia" w:cstheme="minorHAnsi"/>
          <w:noProof/>
          <w:sz w:val="20"/>
          <w:szCs w:val="20"/>
        </w:rPr>
      </w:pPr>
      <w:r>
        <w:rPr>
          <w:rFonts w:eastAsiaTheme="minorEastAsia" w:cstheme="minorHAnsi"/>
          <w:noProof/>
          <w:sz w:val="20"/>
          <w:szCs w:val="20"/>
        </w:rPr>
        <w:t>The same procedure was used as before to find the exitation energy for neon</w:t>
      </w:r>
      <w:r w:rsidR="00D41D9C">
        <w:rPr>
          <w:rFonts w:eastAsiaTheme="minorEastAsia" w:cstheme="minorHAnsi"/>
          <w:noProof/>
          <w:sz w:val="20"/>
          <w:szCs w:val="20"/>
        </w:rPr>
        <w:t>, except values were taken at the centre of the peak rather than the maximum.</w:t>
      </w:r>
    </w:p>
    <w:p w:rsidR="000D65E4" w:rsidRDefault="000D65E4" w:rsidP="00DE0A44">
      <w:pPr>
        <w:spacing w:after="0" w:line="240" w:lineRule="auto"/>
        <w:rPr>
          <w:rFonts w:eastAsiaTheme="minorEastAsia" w:cstheme="minorHAnsi"/>
          <w:noProof/>
          <w:sz w:val="20"/>
          <w:szCs w:val="20"/>
        </w:rPr>
      </w:pPr>
    </w:p>
    <w:p w:rsidR="000D65E4" w:rsidRPr="00E8006D" w:rsidRDefault="00F8179C" w:rsidP="000D65E4">
      <w:pPr>
        <w:spacing w:after="0" w:line="240" w:lineRule="auto"/>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1</m:t>
              </m:r>
            </m:sub>
          </m:sSub>
          <m:r>
            <w:rPr>
              <w:rFonts w:ascii="Cambria Math" w:eastAsiaTheme="minorEastAsia" w:hAnsi="Cambria Math"/>
              <w:sz w:val="18"/>
              <w:szCs w:val="18"/>
            </w:rPr>
            <m:t xml:space="preserve">=16V;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2</m:t>
              </m:r>
            </m:sub>
          </m:sSub>
          <m:r>
            <w:rPr>
              <w:rFonts w:ascii="Cambria Math" w:eastAsiaTheme="minorEastAsia" w:hAnsi="Cambria Math"/>
              <w:sz w:val="18"/>
              <w:szCs w:val="18"/>
            </w:rPr>
            <m:t xml:space="preserve">=34V;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3</m:t>
              </m:r>
            </m:sub>
          </m:sSub>
          <m:r>
            <w:rPr>
              <w:rFonts w:ascii="Cambria Math" w:eastAsiaTheme="minorEastAsia" w:hAnsi="Cambria Math"/>
              <w:sz w:val="18"/>
              <w:szCs w:val="18"/>
            </w:rPr>
            <m:t xml:space="preserve">=54V; </m:t>
          </m:r>
          <m:sSub>
            <m:sSubPr>
              <m:ctrlPr>
                <w:rPr>
                  <w:rFonts w:ascii="Cambria Math" w:eastAsiaTheme="minorEastAsia" w:hAnsi="Cambria Math"/>
                  <w:i/>
                  <w:sz w:val="18"/>
                  <w:szCs w:val="18"/>
                </w:rPr>
              </m:ctrlPr>
            </m:sSubPr>
            <m:e>
              <m:r>
                <w:rPr>
                  <w:rFonts w:ascii="Cambria Math" w:eastAsiaTheme="minorEastAsia" w:hAnsi="Cambria Math"/>
                  <w:sz w:val="18"/>
                  <w:szCs w:val="18"/>
                </w:rPr>
                <m:t>max</m:t>
              </m:r>
            </m:e>
            <m:sub>
              <m:r>
                <w:rPr>
                  <w:rFonts w:ascii="Cambria Math" w:eastAsiaTheme="minorEastAsia" w:hAnsi="Cambria Math"/>
                  <w:sz w:val="18"/>
                  <w:szCs w:val="18"/>
                </w:rPr>
                <m:t>4</m:t>
              </m:r>
            </m:sub>
          </m:sSub>
          <m:r>
            <w:rPr>
              <w:rFonts w:ascii="Cambria Math" w:eastAsiaTheme="minorEastAsia" w:hAnsi="Cambria Math"/>
              <w:sz w:val="18"/>
              <w:szCs w:val="18"/>
            </w:rPr>
            <m:t>75V</m:t>
          </m:r>
        </m:oMath>
      </m:oMathPara>
    </w:p>
    <w:p w:rsidR="000D65E4" w:rsidRPr="00E8006D" w:rsidRDefault="000D65E4" w:rsidP="000D65E4">
      <w:pPr>
        <w:spacing w:after="0" w:line="240" w:lineRule="auto"/>
        <w:rPr>
          <w:rFonts w:eastAsiaTheme="minorEastAsia"/>
          <w:sz w:val="18"/>
          <w:szCs w:val="18"/>
        </w:rPr>
      </w:pPr>
    </w:p>
    <w:p w:rsidR="000D65E4" w:rsidRPr="00E8006D" w:rsidRDefault="000D65E4" w:rsidP="000D65E4">
      <w:pPr>
        <w:spacing w:after="0" w:line="240" w:lineRule="auto"/>
        <w:rPr>
          <w:rFonts w:eastAsiaTheme="minorEastAsia"/>
          <w:noProof/>
          <w:sz w:val="18"/>
          <w:szCs w:val="18"/>
        </w:rPr>
      </w:pPr>
      <m:oMathPara>
        <m:oMath>
          <m:r>
            <w:rPr>
              <w:rFonts w:ascii="Cambria Math" w:eastAsiaTheme="minorEastAsia" w:hAnsi="Cambria Math"/>
              <w:sz w:val="18"/>
              <w:szCs w:val="18"/>
            </w:rPr>
            <m:t xml:space="preserve">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2, 1</m:t>
              </m:r>
            </m:sub>
          </m:sSub>
          <m:r>
            <w:rPr>
              <w:rFonts w:ascii="Cambria Math" w:eastAsiaTheme="minorEastAsia" w:hAnsi="Cambria Math"/>
              <w:noProof/>
              <w:sz w:val="18"/>
              <w:szCs w:val="18"/>
            </w:rPr>
            <m:t>=18</m:t>
          </m:r>
          <m:r>
            <m:rPr>
              <m:sty m:val="p"/>
            </m:rPr>
            <w:rPr>
              <w:rFonts w:ascii="Cambria Math" w:eastAsiaTheme="minorEastAsia" w:hAnsi="Cambria Math"/>
              <w:noProof/>
              <w:sz w:val="18"/>
              <w:szCs w:val="18"/>
            </w:rPr>
            <m:t>V; ∇</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2, 2</m:t>
              </m:r>
            </m:sub>
          </m:sSub>
          <m:r>
            <w:rPr>
              <w:rFonts w:ascii="Cambria Math" w:eastAsiaTheme="minorEastAsia" w:hAnsi="Cambria Math"/>
              <w:noProof/>
              <w:sz w:val="18"/>
              <w:szCs w:val="18"/>
            </w:rPr>
            <m:t xml:space="preserve">=20V;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2, 3</m:t>
              </m:r>
            </m:sub>
          </m:sSub>
          <m:r>
            <w:rPr>
              <w:rFonts w:ascii="Cambria Math" w:eastAsiaTheme="minorEastAsia" w:hAnsi="Cambria Math"/>
              <w:noProof/>
              <w:sz w:val="18"/>
              <w:szCs w:val="18"/>
            </w:rPr>
            <m:t xml:space="preserve">=; </m:t>
          </m:r>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2, 4</m:t>
              </m:r>
            </m:sub>
          </m:sSub>
          <m:r>
            <w:rPr>
              <w:rFonts w:ascii="Cambria Math" w:eastAsiaTheme="minorEastAsia" w:hAnsi="Cambria Math"/>
              <w:noProof/>
              <w:sz w:val="18"/>
              <w:szCs w:val="18"/>
            </w:rPr>
            <m:t>=21</m:t>
          </m:r>
        </m:oMath>
      </m:oMathPara>
    </w:p>
    <w:p w:rsidR="000D65E4" w:rsidRPr="00E8006D" w:rsidRDefault="000D65E4" w:rsidP="000D65E4">
      <w:pPr>
        <w:spacing w:after="0" w:line="240" w:lineRule="auto"/>
        <w:rPr>
          <w:rFonts w:eastAsiaTheme="minorEastAsia"/>
          <w:noProof/>
          <w:sz w:val="18"/>
          <w:szCs w:val="18"/>
        </w:rPr>
      </w:pPr>
    </w:p>
    <w:p w:rsidR="000D65E4" w:rsidRPr="00E8006D" w:rsidRDefault="000D65E4" w:rsidP="000D65E4">
      <w:pPr>
        <w:spacing w:after="0" w:line="240" w:lineRule="auto"/>
        <w:rPr>
          <w:rFonts w:eastAsiaTheme="minorEastAsia"/>
          <w:noProof/>
          <w:sz w:val="18"/>
          <w:szCs w:val="18"/>
        </w:rPr>
      </w:pPr>
      <m:oMathPara>
        <m:oMath>
          <m:r>
            <m:rPr>
              <m:sty m:val="p"/>
            </m:rPr>
            <w:rPr>
              <w:rFonts w:ascii="Cambria Math" w:eastAsiaTheme="minorEastAsia" w:hAnsi="Cambria Math"/>
              <w:noProof/>
              <w:sz w:val="18"/>
              <w:szCs w:val="18"/>
            </w:rPr>
            <w:softHyphen/>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f>
            <m:fPr>
              <m:ctrlPr>
                <w:rPr>
                  <w:rFonts w:ascii="Cambria Math" w:eastAsiaTheme="minorEastAsia" w:hAnsi="Cambria Math"/>
                  <w:i/>
                  <w:noProof/>
                  <w:sz w:val="18"/>
                  <w:szCs w:val="18"/>
                </w:rPr>
              </m:ctrlPr>
            </m:fPr>
            <m:num>
              <m:nary>
                <m:naryPr>
                  <m:chr m:val="∑"/>
                  <m:limLoc m:val="undOvr"/>
                  <m:ctrlPr>
                    <w:rPr>
                      <w:rFonts w:ascii="Cambria Math" w:eastAsiaTheme="minorEastAsia" w:hAnsi="Cambria Math"/>
                      <w:i/>
                      <w:noProof/>
                      <w:sz w:val="18"/>
                      <w:szCs w:val="18"/>
                    </w:rPr>
                  </m:ctrlPr>
                </m:naryPr>
                <m:sub>
                  <m:r>
                    <w:rPr>
                      <w:rFonts w:ascii="Cambria Math" w:eastAsiaTheme="minorEastAsia" w:hAnsi="Cambria Math"/>
                      <w:noProof/>
                      <w:sz w:val="18"/>
                      <w:szCs w:val="18"/>
                    </w:rPr>
                    <m:t>i=1</m:t>
                  </m:r>
                </m:sub>
                <m:sup>
                  <m:r>
                    <w:rPr>
                      <w:rFonts w:ascii="Cambria Math" w:eastAsiaTheme="minorEastAsia" w:hAnsi="Cambria Math"/>
                      <w:noProof/>
                      <w:sz w:val="18"/>
                      <w:szCs w:val="18"/>
                    </w:rPr>
                    <m:t>3</m:t>
                  </m:r>
                </m:sup>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i</m:t>
                      </m:r>
                    </m:sub>
                  </m:sSub>
                </m:e>
              </m:nary>
            </m:num>
            <m:den>
              <m:r>
                <w:rPr>
                  <w:rFonts w:ascii="Cambria Math" w:eastAsiaTheme="minorEastAsia" w:hAnsi="Cambria Math"/>
                  <w:noProof/>
                  <w:sz w:val="18"/>
                  <w:szCs w:val="18"/>
                </w:rPr>
                <m:t>3</m:t>
              </m:r>
            </m:den>
          </m:f>
          <m:r>
            <w:rPr>
              <w:rFonts w:ascii="Cambria Math" w:eastAsiaTheme="minorEastAsia" w:hAnsi="Cambria Math"/>
              <w:noProof/>
              <w:sz w:val="18"/>
              <w:szCs w:val="18"/>
            </w:rPr>
            <m:t xml:space="preserve">;  </m:t>
          </m:r>
          <m:r>
            <m:rPr>
              <m:sty m:val="p"/>
            </m:rPr>
            <w:rPr>
              <w:rFonts w:ascii="Cambria Math" w:eastAsiaTheme="minorEastAsia" w:hAnsi="Cambria Math"/>
              <w:noProof/>
              <w:sz w:val="18"/>
              <w:szCs w:val="18"/>
            </w:rPr>
            <m:t>Δ</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rad>
            <m:radPr>
              <m:degHide m:val="on"/>
              <m:ctrlPr>
                <w:rPr>
                  <w:rFonts w:ascii="Cambria Math" w:eastAsiaTheme="minorEastAsia" w:hAnsi="Cambria Math"/>
                  <w:i/>
                  <w:noProof/>
                  <w:sz w:val="18"/>
                  <w:szCs w:val="18"/>
                </w:rPr>
              </m:ctrlPr>
            </m:radPr>
            <m:deg/>
            <m:e>
              <m:f>
                <m:fPr>
                  <m:ctrlPr>
                    <w:rPr>
                      <w:rFonts w:ascii="Cambria Math" w:eastAsiaTheme="minorEastAsia" w:hAnsi="Cambria Math"/>
                      <w:i/>
                      <w:noProof/>
                      <w:sz w:val="18"/>
                      <w:szCs w:val="18"/>
                    </w:rPr>
                  </m:ctrlPr>
                </m:fPr>
                <m:num>
                  <m:nary>
                    <m:naryPr>
                      <m:chr m:val="∑"/>
                      <m:limLoc m:val="undOvr"/>
                      <m:ctrlPr>
                        <w:rPr>
                          <w:rFonts w:ascii="Cambria Math" w:eastAsiaTheme="minorEastAsia" w:hAnsi="Cambria Math"/>
                          <w:i/>
                          <w:noProof/>
                          <w:sz w:val="18"/>
                          <w:szCs w:val="18"/>
                        </w:rPr>
                      </m:ctrlPr>
                    </m:naryPr>
                    <m:sub>
                      <m:r>
                        <w:rPr>
                          <w:rFonts w:ascii="Cambria Math" w:eastAsiaTheme="minorEastAsia" w:hAnsi="Cambria Math"/>
                          <w:noProof/>
                          <w:sz w:val="18"/>
                          <w:szCs w:val="18"/>
                        </w:rPr>
                        <m:t>i=1</m:t>
                      </m:r>
                    </m:sub>
                    <m:sup>
                      <m:r>
                        <w:rPr>
                          <w:rFonts w:ascii="Cambria Math" w:eastAsiaTheme="minorEastAsia" w:hAnsi="Cambria Math"/>
                          <w:noProof/>
                          <w:sz w:val="18"/>
                          <w:szCs w:val="18"/>
                        </w:rPr>
                        <m:t>3</m:t>
                      </m:r>
                    </m:sup>
                    <m:e>
                      <m:sSup>
                        <m:sSupPr>
                          <m:ctrlPr>
                            <w:rPr>
                              <w:rFonts w:ascii="Cambria Math" w:eastAsiaTheme="minorEastAsia" w:hAnsi="Cambria Math"/>
                              <w:noProof/>
                              <w:sz w:val="18"/>
                              <w:szCs w:val="18"/>
                            </w:rPr>
                          </m:ctrlPr>
                        </m:sSup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 i</m:t>
                              </m:r>
                            </m:sub>
                          </m:sSub>
                          <m:r>
                            <w:rPr>
                              <w:rFonts w:ascii="Cambria Math" w:eastAsiaTheme="minorEastAsia" w:hAnsi="Cambria Math"/>
                              <w:noProof/>
                              <w:sz w:val="18"/>
                              <w:szCs w:val="18"/>
                            </w:rPr>
                            <m:t>-</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m:t>
                          </m:r>
                        </m:e>
                        <m:sup>
                          <m:r>
                            <m:rPr>
                              <m:sty m:val="p"/>
                            </m:rPr>
                            <w:rPr>
                              <w:rFonts w:ascii="Cambria Math" w:eastAsiaTheme="minorEastAsia" w:hAnsi="Cambria Math"/>
                              <w:noProof/>
                              <w:sz w:val="18"/>
                              <w:szCs w:val="18"/>
                            </w:rPr>
                            <m:t>2</m:t>
                          </m:r>
                        </m:sup>
                      </m:sSup>
                    </m:e>
                  </m:nary>
                </m:num>
                <m:den>
                  <m:r>
                    <w:rPr>
                      <w:rFonts w:ascii="Cambria Math" w:eastAsiaTheme="minorEastAsia" w:hAnsi="Cambria Math"/>
                      <w:noProof/>
                      <w:sz w:val="18"/>
                      <w:szCs w:val="18"/>
                    </w:rPr>
                    <m:t>6</m:t>
                  </m:r>
                </m:den>
              </m:f>
            </m:e>
          </m:rad>
        </m:oMath>
      </m:oMathPara>
    </w:p>
    <w:p w:rsidR="000D65E4" w:rsidRPr="00E8006D" w:rsidRDefault="000D65E4" w:rsidP="000D65E4">
      <w:pPr>
        <w:spacing w:after="0" w:line="240" w:lineRule="auto"/>
        <w:rPr>
          <w:rFonts w:eastAsiaTheme="minorEastAsia"/>
          <w:noProof/>
          <w:sz w:val="18"/>
          <w:szCs w:val="18"/>
        </w:rPr>
      </w:pPr>
    </w:p>
    <w:p w:rsidR="000D65E4" w:rsidRPr="00E8006D" w:rsidRDefault="000D65E4" w:rsidP="000D65E4">
      <w:pPr>
        <w:spacing w:after="0" w:line="240" w:lineRule="auto"/>
        <w:rPr>
          <w:rFonts w:eastAsiaTheme="minorEastAsia"/>
          <w:noProof/>
          <w:sz w:val="18"/>
          <w:szCs w:val="18"/>
        </w:rPr>
      </w:pPr>
      <m:oMathPara>
        <m:oMath>
          <m:r>
            <w:rPr>
              <w:rFonts w:ascii="Cambria Math" w:eastAsiaTheme="minorEastAsia" w:hAnsi="Cambria Math"/>
              <w:noProof/>
              <w:sz w:val="18"/>
              <w:szCs w:val="18"/>
            </w:rPr>
            <m:t>∴</m:t>
          </m:r>
          <m:acc>
            <m:accPr>
              <m:chr m:val="̅"/>
              <m:ctrlPr>
                <w:rPr>
                  <w:rFonts w:ascii="Cambria Math" w:eastAsiaTheme="minorEastAsia" w:hAnsi="Cambria Math"/>
                  <w:i/>
                  <w:noProof/>
                  <w:sz w:val="18"/>
                  <w:szCs w:val="18"/>
                </w:rPr>
              </m:ctrlPr>
            </m:accPr>
            <m:e>
              <m:r>
                <m:rPr>
                  <m:sty m:val="p"/>
                </m:rPr>
                <w:rPr>
                  <w:rFonts w:ascii="Cambria Math" w:eastAsiaTheme="minorEastAsia" w:hAnsi="Cambria Math"/>
                  <w:noProof/>
                  <w:sz w:val="18"/>
                  <w:szCs w:val="18"/>
                </w:rPr>
                <m:t>∇</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U</m:t>
                  </m:r>
                </m:e>
                <m:sub>
                  <m:r>
                    <w:rPr>
                      <w:rFonts w:ascii="Cambria Math" w:eastAsiaTheme="minorEastAsia" w:hAnsi="Cambria Math"/>
                      <w:noProof/>
                      <w:sz w:val="18"/>
                      <w:szCs w:val="18"/>
                    </w:rPr>
                    <m:t>2</m:t>
                  </m:r>
                </m:sub>
              </m:sSub>
            </m:e>
          </m:acc>
          <m:r>
            <w:rPr>
              <w:rFonts w:ascii="Cambria Math" w:eastAsiaTheme="minorEastAsia" w:hAnsi="Cambria Math"/>
              <w:noProof/>
              <w:sz w:val="18"/>
              <w:szCs w:val="18"/>
            </w:rPr>
            <m:t>=19.7±0.9V</m:t>
          </m:r>
          <m:r>
            <m:rPr>
              <m:sty m:val="p"/>
            </m:rPr>
            <w:rPr>
              <w:rFonts w:ascii="Cambria Math" w:eastAsiaTheme="minorEastAsia" w:hAnsi="Cambria Math"/>
              <w:noProof/>
              <w:sz w:val="18"/>
              <w:szCs w:val="18"/>
            </w:rPr>
            <w:br/>
          </m:r>
        </m:oMath>
        <m:oMath>
          <m:r>
            <w:rPr>
              <w:rFonts w:ascii="Cambria Math" w:eastAsiaTheme="minorEastAsia" w:hAnsi="Cambria Math"/>
              <w:noProof/>
              <w:sz w:val="18"/>
              <w:szCs w:val="18"/>
            </w:rPr>
            <m:t>∴E=19.7 ±0.9eV</m:t>
          </m:r>
        </m:oMath>
      </m:oMathPara>
    </w:p>
    <w:p w:rsidR="000D65E4" w:rsidRDefault="000D65E4" w:rsidP="00DE0A44">
      <w:pPr>
        <w:spacing w:after="0" w:line="240" w:lineRule="auto"/>
        <w:rPr>
          <w:rFonts w:eastAsiaTheme="minorEastAsia" w:cstheme="minorHAnsi"/>
          <w:noProof/>
          <w:sz w:val="20"/>
          <w:szCs w:val="20"/>
        </w:rPr>
      </w:pPr>
    </w:p>
    <w:p w:rsidR="008E354E" w:rsidRDefault="008E354E" w:rsidP="00DE0A44">
      <w:pPr>
        <w:spacing w:after="0" w:line="240" w:lineRule="auto"/>
        <w:rPr>
          <w:rFonts w:eastAsiaTheme="minorEastAsia" w:cstheme="minorHAnsi"/>
          <w:noProof/>
          <w:sz w:val="20"/>
          <w:szCs w:val="20"/>
        </w:rPr>
      </w:pPr>
      <w:r>
        <w:rPr>
          <w:rFonts w:eastAsiaTheme="minorEastAsia" w:cstheme="minorHAnsi"/>
          <w:noProof/>
          <w:sz w:val="20"/>
          <w:szCs w:val="20"/>
        </w:rPr>
        <w:t xml:space="preserve">Luminous bands found at 25V, 40V and 62V. </w:t>
      </w:r>
    </w:p>
    <w:p w:rsidR="00D26DC4" w:rsidRDefault="00D26DC4" w:rsidP="00DE0A44">
      <w:pPr>
        <w:spacing w:after="0" w:line="240" w:lineRule="auto"/>
        <w:rPr>
          <w:rFonts w:eastAsiaTheme="minorEastAsia" w:cstheme="minorHAnsi"/>
          <w:noProof/>
          <w:sz w:val="20"/>
          <w:szCs w:val="20"/>
        </w:rPr>
      </w:pPr>
    </w:p>
    <w:p w:rsidR="00D26DC4" w:rsidRDefault="00D26DC4" w:rsidP="00DE0A44">
      <w:pPr>
        <w:spacing w:after="0" w:line="240" w:lineRule="auto"/>
        <w:rPr>
          <w:rFonts w:eastAsiaTheme="minorEastAsia" w:cstheme="minorHAnsi"/>
          <w:noProof/>
          <w:sz w:val="20"/>
          <w:szCs w:val="20"/>
        </w:rPr>
      </w:pPr>
    </w:p>
    <w:p w:rsidR="00D26DC4" w:rsidRDefault="00D26DC4" w:rsidP="0041141B">
      <w:pPr>
        <w:pStyle w:val="Heading1"/>
        <w:rPr>
          <w:rFonts w:eastAsiaTheme="minorEastAsia"/>
          <w:noProof/>
        </w:rPr>
      </w:pPr>
      <w:r w:rsidRPr="00D26DC4">
        <w:rPr>
          <w:rFonts w:eastAsiaTheme="minorEastAsia"/>
          <w:noProof/>
        </w:rPr>
        <w:t>Conclusions</w:t>
      </w:r>
      <w:r>
        <w:rPr>
          <w:rFonts w:eastAsiaTheme="minorEastAsia"/>
          <w:noProof/>
        </w:rPr>
        <w:t xml:space="preserve"> and Discussion</w:t>
      </w:r>
    </w:p>
    <w:p w:rsidR="00D26DC4" w:rsidRDefault="00D26DC4" w:rsidP="00D26DC4">
      <w:pPr>
        <w:pStyle w:val="ListParagraph"/>
        <w:numPr>
          <w:ilvl w:val="0"/>
          <w:numId w:val="1"/>
        </w:numPr>
        <w:spacing w:after="240" w:line="240" w:lineRule="auto"/>
        <w:ind w:left="714" w:hanging="357"/>
        <w:rPr>
          <w:rFonts w:eastAsiaTheme="minorEastAsia" w:cstheme="minorHAnsi"/>
          <w:noProof/>
          <w:sz w:val="20"/>
          <w:szCs w:val="20"/>
        </w:rPr>
      </w:pPr>
      <w:r>
        <w:rPr>
          <w:rFonts w:eastAsiaTheme="minorEastAsia" w:cstheme="minorHAnsi"/>
          <w:noProof/>
          <w:sz w:val="20"/>
          <w:szCs w:val="20"/>
        </w:rPr>
        <w:t>The results found for the exitation levels of both elements agree, within reason, with the generally accepted values.</w:t>
      </w:r>
    </w:p>
    <w:p w:rsidR="00D26DC4" w:rsidRDefault="00D26DC4" w:rsidP="00D26DC4">
      <w:pPr>
        <w:pStyle w:val="ListParagraph"/>
        <w:numPr>
          <w:ilvl w:val="0"/>
          <w:numId w:val="1"/>
        </w:numPr>
        <w:spacing w:after="0" w:line="240" w:lineRule="auto"/>
        <w:rPr>
          <w:rFonts w:eastAsiaTheme="minorEastAsia" w:cstheme="minorHAnsi"/>
          <w:noProof/>
          <w:sz w:val="20"/>
          <w:szCs w:val="20"/>
        </w:rPr>
      </w:pPr>
      <w:r>
        <w:rPr>
          <w:rFonts w:eastAsiaTheme="minorEastAsia" w:cstheme="minorHAnsi"/>
          <w:noProof/>
          <w:sz w:val="20"/>
          <w:szCs w:val="20"/>
        </w:rPr>
        <w:t>An excited mercury atom could lose its energy through inelastic collisions and other diviations from ideal behaviour.</w:t>
      </w:r>
    </w:p>
    <w:p w:rsidR="00D26DC4" w:rsidRDefault="00D26DC4" w:rsidP="00D26DC4">
      <w:pPr>
        <w:pStyle w:val="ListParagraph"/>
        <w:numPr>
          <w:ilvl w:val="0"/>
          <w:numId w:val="1"/>
        </w:numPr>
        <w:spacing w:after="0" w:line="240" w:lineRule="auto"/>
        <w:rPr>
          <w:rFonts w:eastAsiaTheme="minorEastAsia" w:cstheme="minorHAnsi"/>
          <w:noProof/>
          <w:sz w:val="20"/>
          <w:szCs w:val="20"/>
        </w:rPr>
      </w:pPr>
      <w:r>
        <w:rPr>
          <w:rFonts w:eastAsiaTheme="minorEastAsia" w:cstheme="minorHAnsi"/>
          <w:noProof/>
          <w:sz w:val="20"/>
          <w:szCs w:val="20"/>
        </w:rPr>
        <w:t>The electrons in neon must be excited to the 3p energy levels (18.4 – 19.0 eV) since the measured exitation energies are much higher than required to reach the 3s levels (16.6 – 19.9</w:t>
      </w:r>
      <w:r w:rsidR="002B1957">
        <w:rPr>
          <w:rFonts w:eastAsiaTheme="minorEastAsia" w:cstheme="minorHAnsi"/>
          <w:noProof/>
          <w:sz w:val="20"/>
          <w:szCs w:val="20"/>
        </w:rPr>
        <w:t>eV</w:t>
      </w:r>
      <w:r>
        <w:rPr>
          <w:rFonts w:eastAsiaTheme="minorEastAsia" w:cstheme="minorHAnsi"/>
          <w:noProof/>
          <w:sz w:val="20"/>
          <w:szCs w:val="20"/>
        </w:rPr>
        <w:t>) and fit within the 3p gap.</w:t>
      </w:r>
    </w:p>
    <w:p w:rsidR="00D26DC4" w:rsidRDefault="00C807FB" w:rsidP="00D26DC4">
      <w:pPr>
        <w:pStyle w:val="ListParagraph"/>
        <w:numPr>
          <w:ilvl w:val="0"/>
          <w:numId w:val="1"/>
        </w:numPr>
        <w:spacing w:after="0" w:line="240" w:lineRule="auto"/>
        <w:rPr>
          <w:rFonts w:eastAsiaTheme="minorEastAsia" w:cstheme="minorHAnsi"/>
          <w:noProof/>
          <w:sz w:val="20"/>
          <w:szCs w:val="20"/>
        </w:rPr>
      </w:pPr>
      <w:r>
        <w:rPr>
          <w:rFonts w:eastAsiaTheme="minorEastAsia" w:cstheme="minorHAnsi"/>
          <w:noProof/>
          <w:sz w:val="20"/>
          <w:szCs w:val="20"/>
        </w:rPr>
        <w:t>According to the curve, only the 3p exitation occurs, otherwise there would not be 4 distinct peaks with the distance between them equal to the exitation energy to 3p. If the jump to 3s did occur, we would see additional peaks on the graph from combinations of 3p-3s, 3s-3p and 3s-3s absorptions of energies.</w:t>
      </w:r>
    </w:p>
    <w:p w:rsidR="003D5DFC" w:rsidRPr="003D5DFC" w:rsidRDefault="00C807FB" w:rsidP="003D5DFC">
      <w:pPr>
        <w:pStyle w:val="ListParagraph"/>
        <w:numPr>
          <w:ilvl w:val="0"/>
          <w:numId w:val="1"/>
        </w:numPr>
        <w:spacing w:after="0" w:line="240" w:lineRule="auto"/>
        <w:rPr>
          <w:rFonts w:eastAsiaTheme="minorEastAsia" w:cstheme="minorHAnsi"/>
          <w:noProof/>
          <w:sz w:val="20"/>
          <w:szCs w:val="20"/>
        </w:rPr>
      </w:pPr>
      <w:r>
        <w:rPr>
          <w:rFonts w:eastAsiaTheme="minorEastAsia" w:cstheme="minorHAnsi"/>
          <w:noProof/>
          <w:sz w:val="20"/>
          <w:szCs w:val="20"/>
        </w:rPr>
        <w:t xml:space="preserve">Each luminous band should occur around each peak on the graph, with the nth band at the nth peak. In this case, however, the bands seemed to appear at the troughs. Obviously, this experiment was conducted in less than ideal conditions. Ideally, the bands would be observed in a dark room. From the results above, a fourth band should be seen at around </w:t>
      </w:r>
      <m:oMath>
        <m:sSub>
          <m:sSubPr>
            <m:ctrlPr>
              <w:rPr>
                <w:rFonts w:ascii="Cambria Math" w:eastAsiaTheme="minorEastAsia" w:hAnsi="Cambria Math" w:cstheme="minorHAnsi"/>
                <w:i/>
                <w:noProof/>
                <w:sz w:val="18"/>
                <w:szCs w:val="18"/>
              </w:rPr>
            </m:ctrlPr>
          </m:sSubPr>
          <m:e>
            <m:r>
              <w:rPr>
                <w:rFonts w:ascii="Cambria Math" w:eastAsiaTheme="minorEastAsia" w:hAnsi="Cambria Math" w:cstheme="minorHAnsi"/>
                <w:noProof/>
                <w:sz w:val="18"/>
                <w:szCs w:val="18"/>
              </w:rPr>
              <m:t>U</m:t>
            </m:r>
          </m:e>
          <m:sub>
            <m:r>
              <w:rPr>
                <w:rFonts w:ascii="Cambria Math" w:eastAsiaTheme="minorEastAsia" w:hAnsi="Cambria Math" w:cstheme="minorHAnsi"/>
                <w:noProof/>
                <w:sz w:val="18"/>
                <w:szCs w:val="18"/>
              </w:rPr>
              <m:t>2</m:t>
            </m:r>
          </m:sub>
        </m:sSub>
        <m:r>
          <w:rPr>
            <w:rFonts w:ascii="Cambria Math" w:eastAsiaTheme="minorEastAsia" w:hAnsi="Cambria Math" w:cstheme="minorHAnsi"/>
            <w:noProof/>
            <w:sz w:val="18"/>
            <w:szCs w:val="18"/>
          </w:rPr>
          <m:t>=84</m:t>
        </m:r>
        <m:r>
          <m:rPr>
            <m:nor/>
          </m:rPr>
          <w:rPr>
            <w:rFonts w:ascii="Cambria Math" w:eastAsiaTheme="minorEastAsia" w:hAnsi="Cambria Math" w:cstheme="minorHAnsi"/>
            <w:noProof/>
            <w:sz w:val="18"/>
            <w:szCs w:val="18"/>
          </w:rPr>
          <m:t>V</m:t>
        </m:r>
      </m:oMath>
    </w:p>
    <w:p w:rsidR="003D5DFC" w:rsidRDefault="003D5DFC" w:rsidP="003D5DFC">
      <w:pPr>
        <w:spacing w:after="0" w:line="240" w:lineRule="auto"/>
        <w:ind w:left="360"/>
        <w:rPr>
          <w:rFonts w:eastAsiaTheme="minorEastAsia" w:cstheme="minorHAnsi"/>
          <w:noProof/>
          <w:sz w:val="20"/>
          <w:szCs w:val="20"/>
        </w:rPr>
      </w:pPr>
    </w:p>
    <w:p w:rsidR="003D5DFC" w:rsidRDefault="003D5DFC" w:rsidP="003D5DFC">
      <w:pPr>
        <w:spacing w:after="0" w:line="240" w:lineRule="auto"/>
        <w:ind w:left="360"/>
        <w:rPr>
          <w:rFonts w:eastAsiaTheme="minorEastAsia" w:cstheme="minorHAnsi"/>
          <w:noProof/>
          <w:sz w:val="20"/>
          <w:szCs w:val="20"/>
        </w:rPr>
      </w:pPr>
    </w:p>
    <w:p w:rsidR="003D5DFC" w:rsidRDefault="003D5DFC" w:rsidP="0041141B">
      <w:pPr>
        <w:pStyle w:val="Heading1"/>
        <w:rPr>
          <w:rFonts w:eastAsiaTheme="minorEastAsia"/>
          <w:noProof/>
        </w:rPr>
      </w:pPr>
      <w:r>
        <w:rPr>
          <w:rFonts w:eastAsiaTheme="minorEastAsia"/>
          <w:noProof/>
        </w:rPr>
        <w:t>Reference</w:t>
      </w:r>
    </w:p>
    <w:p w:rsidR="003D5DFC" w:rsidRPr="003D5DFC" w:rsidRDefault="003D5DFC" w:rsidP="0041141B">
      <w:pPr>
        <w:spacing w:after="0" w:line="240" w:lineRule="auto"/>
        <w:rPr>
          <w:rFonts w:eastAsiaTheme="minorEastAsia" w:cstheme="minorHAnsi"/>
          <w:noProof/>
          <w:sz w:val="20"/>
          <w:szCs w:val="20"/>
        </w:rPr>
      </w:pPr>
      <w:r w:rsidRPr="003D5DFC">
        <w:rPr>
          <w:rFonts w:eastAsiaTheme="minorEastAsia" w:cstheme="minorHAnsi"/>
          <w:noProof/>
          <w:sz w:val="20"/>
          <w:szCs w:val="20"/>
        </w:rPr>
        <w:t>Melissinos, A.C.</w:t>
      </w:r>
      <w:r>
        <w:rPr>
          <w:rFonts w:eastAsiaTheme="minorEastAsia" w:cstheme="minorHAnsi"/>
          <w:noProof/>
          <w:sz w:val="20"/>
          <w:szCs w:val="20"/>
        </w:rPr>
        <w:t xml:space="preserve"> “The Franck-Hertz Experiment”, </w:t>
      </w:r>
      <w:r w:rsidRPr="003D5DFC">
        <w:rPr>
          <w:rFonts w:eastAsiaTheme="minorEastAsia" w:cstheme="minorHAnsi"/>
          <w:i/>
          <w:noProof/>
          <w:sz w:val="20"/>
          <w:szCs w:val="20"/>
        </w:rPr>
        <w:t>Experiments in Modern Physics</w:t>
      </w:r>
      <w:r>
        <w:rPr>
          <w:rFonts w:eastAsiaTheme="minorEastAsia" w:cstheme="minorHAnsi"/>
          <w:noProof/>
          <w:sz w:val="20"/>
          <w:szCs w:val="20"/>
        </w:rPr>
        <w:t>. San Diego, CA: Acedemic Press, pp. 8-17 (1966)</w:t>
      </w:r>
    </w:p>
    <w:sectPr w:rsidR="003D5DFC" w:rsidRPr="003D5DFC" w:rsidSect="005039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0353"/>
    <w:multiLevelType w:val="hybridMultilevel"/>
    <w:tmpl w:val="C4D0D1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C1C4C"/>
    <w:rsid w:val="00017F78"/>
    <w:rsid w:val="000407C0"/>
    <w:rsid w:val="000459C5"/>
    <w:rsid w:val="00054AC4"/>
    <w:rsid w:val="00077727"/>
    <w:rsid w:val="000D5AEA"/>
    <w:rsid w:val="000D65E4"/>
    <w:rsid w:val="001C1C4C"/>
    <w:rsid w:val="001E058A"/>
    <w:rsid w:val="002B1957"/>
    <w:rsid w:val="002D34E0"/>
    <w:rsid w:val="003D5DFC"/>
    <w:rsid w:val="0041141B"/>
    <w:rsid w:val="00450FBC"/>
    <w:rsid w:val="00482227"/>
    <w:rsid w:val="004B57D4"/>
    <w:rsid w:val="004E063B"/>
    <w:rsid w:val="00503969"/>
    <w:rsid w:val="0064773E"/>
    <w:rsid w:val="006767D2"/>
    <w:rsid w:val="006A7061"/>
    <w:rsid w:val="006B735B"/>
    <w:rsid w:val="006F57E5"/>
    <w:rsid w:val="00705462"/>
    <w:rsid w:val="00717A36"/>
    <w:rsid w:val="00734CF7"/>
    <w:rsid w:val="007416F1"/>
    <w:rsid w:val="00773911"/>
    <w:rsid w:val="007F6D6D"/>
    <w:rsid w:val="008A42D6"/>
    <w:rsid w:val="008C2ABB"/>
    <w:rsid w:val="008E354E"/>
    <w:rsid w:val="00A829F6"/>
    <w:rsid w:val="00AB03BB"/>
    <w:rsid w:val="00B3118B"/>
    <w:rsid w:val="00B46768"/>
    <w:rsid w:val="00BC14C2"/>
    <w:rsid w:val="00C12428"/>
    <w:rsid w:val="00C807FB"/>
    <w:rsid w:val="00CB0FD6"/>
    <w:rsid w:val="00CB6F5A"/>
    <w:rsid w:val="00D17159"/>
    <w:rsid w:val="00D26DC4"/>
    <w:rsid w:val="00D41D9C"/>
    <w:rsid w:val="00D72449"/>
    <w:rsid w:val="00D965AF"/>
    <w:rsid w:val="00DA0FEB"/>
    <w:rsid w:val="00DB4E34"/>
    <w:rsid w:val="00DE0A44"/>
    <w:rsid w:val="00E20939"/>
    <w:rsid w:val="00E22C63"/>
    <w:rsid w:val="00E8006D"/>
    <w:rsid w:val="00E93511"/>
    <w:rsid w:val="00F4436C"/>
    <w:rsid w:val="00F8179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F6"/>
  </w:style>
  <w:style w:type="paragraph" w:styleId="Heading1">
    <w:name w:val="heading 1"/>
    <w:basedOn w:val="Normal"/>
    <w:next w:val="Normal"/>
    <w:link w:val="Heading1Char"/>
    <w:uiPriority w:val="9"/>
    <w:qFormat/>
    <w:rsid w:val="0041141B"/>
    <w:pPr>
      <w:keepNext/>
      <w:keepLines/>
      <w:spacing w:after="0" w:line="240" w:lineRule="auto"/>
      <w:outlineLvl w:val="0"/>
    </w:pPr>
    <w:rPr>
      <w:rFonts w:asciiTheme="majorHAnsi" w:eastAsiaTheme="majorEastAsia" w:hAnsiTheme="majorHAnsi" w:cstheme="majorBidi"/>
      <w:b/>
      <w:bCs/>
      <w:sz w:val="20"/>
      <w:szCs w:val="20"/>
      <w:u w:val="single"/>
    </w:rPr>
  </w:style>
  <w:style w:type="paragraph" w:styleId="Heading2">
    <w:name w:val="heading 2"/>
    <w:basedOn w:val="Normal"/>
    <w:next w:val="Normal"/>
    <w:link w:val="Heading2Char"/>
    <w:uiPriority w:val="9"/>
    <w:unhideWhenUsed/>
    <w:qFormat/>
    <w:rsid w:val="0041141B"/>
    <w:pPr>
      <w:keepNext/>
      <w:keepLines/>
      <w:spacing w:after="0" w:line="240" w:lineRule="auto"/>
      <w:jc w:val="center"/>
      <w:outlineLvl w:val="1"/>
    </w:pPr>
    <w:rPr>
      <w:rFonts w:asciiTheme="majorHAnsi" w:eastAsiaTheme="min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FD6"/>
    <w:rPr>
      <w:color w:val="808080"/>
    </w:rPr>
  </w:style>
  <w:style w:type="paragraph" w:styleId="BalloonText">
    <w:name w:val="Balloon Text"/>
    <w:basedOn w:val="Normal"/>
    <w:link w:val="BalloonTextChar"/>
    <w:uiPriority w:val="99"/>
    <w:semiHidden/>
    <w:unhideWhenUsed/>
    <w:rsid w:val="00CB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D6"/>
    <w:rPr>
      <w:rFonts w:ascii="Tahoma" w:hAnsi="Tahoma" w:cs="Tahoma"/>
      <w:sz w:val="16"/>
      <w:szCs w:val="16"/>
    </w:rPr>
  </w:style>
  <w:style w:type="paragraph" w:styleId="ListParagraph">
    <w:name w:val="List Paragraph"/>
    <w:basedOn w:val="Normal"/>
    <w:uiPriority w:val="34"/>
    <w:qFormat/>
    <w:rsid w:val="00D26DC4"/>
    <w:pPr>
      <w:ind w:left="720"/>
      <w:contextualSpacing/>
    </w:pPr>
  </w:style>
  <w:style w:type="character" w:customStyle="1" w:styleId="Heading1Char">
    <w:name w:val="Heading 1 Char"/>
    <w:basedOn w:val="DefaultParagraphFont"/>
    <w:link w:val="Heading1"/>
    <w:uiPriority w:val="9"/>
    <w:rsid w:val="0041141B"/>
    <w:rPr>
      <w:rFonts w:asciiTheme="majorHAnsi" w:eastAsiaTheme="majorEastAsia" w:hAnsiTheme="majorHAnsi" w:cstheme="majorBidi"/>
      <w:b/>
      <w:bCs/>
      <w:sz w:val="20"/>
      <w:szCs w:val="20"/>
      <w:u w:val="single"/>
    </w:rPr>
  </w:style>
  <w:style w:type="character" w:customStyle="1" w:styleId="Heading2Char">
    <w:name w:val="Heading 2 Char"/>
    <w:basedOn w:val="DefaultParagraphFont"/>
    <w:link w:val="Heading2"/>
    <w:uiPriority w:val="9"/>
    <w:rsid w:val="0041141B"/>
    <w:rPr>
      <w:rFonts w:asciiTheme="majorHAnsi" w:eastAsiaTheme="minorEastAsia" w:hAnsiTheme="majorHAnsi" w:cstheme="majorBidi"/>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DD9F-2D25-46A6-8C8D-422B9E56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922</Words>
  <Characters>4789</Characters>
  <Application>Microsoft Office Word</Application>
  <DocSecurity>0</DocSecurity>
  <Lines>126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Poopcannon</dc:creator>
  <cp:lastModifiedBy>Paddy</cp:lastModifiedBy>
  <cp:revision>12</cp:revision>
  <dcterms:created xsi:type="dcterms:W3CDTF">2009-11-02T02:34:00Z</dcterms:created>
  <dcterms:modified xsi:type="dcterms:W3CDTF">2010-03-29T04:18:00Z</dcterms:modified>
</cp:coreProperties>
</file>